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93" w:rsidRDefault="00346793" w:rsidP="00346793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89585" cy="60007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93" w:rsidRDefault="00346793" w:rsidP="003677A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346793" w:rsidRDefault="00346793" w:rsidP="003677A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346793" w:rsidRDefault="00346793" w:rsidP="003677AE">
      <w:pPr>
        <w:spacing w:after="0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46793" w:rsidRDefault="008919B4" w:rsidP="003677A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49</w:t>
      </w:r>
    </w:p>
    <w:p w:rsidR="00346793" w:rsidRPr="00346793" w:rsidRDefault="00346793" w:rsidP="003677AE">
      <w:pPr>
        <w:pStyle w:val="a3"/>
        <w:spacing w:before="0" w:beforeAutospacing="0" w:after="0" w:afterAutospacing="0" w:line="276" w:lineRule="auto"/>
        <w:jc w:val="center"/>
        <w:rPr>
          <w:rStyle w:val="a5"/>
          <w:lang w:val="uk-UA"/>
        </w:rPr>
      </w:pPr>
      <w:r>
        <w:rPr>
          <w:b/>
          <w:sz w:val="28"/>
          <w:szCs w:val="28"/>
          <w:lang w:val="uk-UA"/>
        </w:rPr>
        <w:t xml:space="preserve">засідання </w:t>
      </w:r>
      <w:r>
        <w:rPr>
          <w:rStyle w:val="a5"/>
          <w:sz w:val="28"/>
          <w:szCs w:val="28"/>
          <w:lang w:val="uk-UA"/>
        </w:rPr>
        <w:t xml:space="preserve">постійної комісії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rStyle w:val="a5"/>
          <w:sz w:val="28"/>
          <w:szCs w:val="28"/>
          <w:lang w:val="uk-UA"/>
        </w:rPr>
        <w:t>з питань соціального захисту населення, освіти, охорони здоров’я, культури, сім’ї та молоді, фізичної культури і спорту</w:t>
      </w:r>
    </w:p>
    <w:p w:rsidR="00346793" w:rsidRPr="00346793" w:rsidRDefault="00346793" w:rsidP="003677AE">
      <w:pPr>
        <w:pStyle w:val="a3"/>
        <w:spacing w:before="0" w:beforeAutospacing="0" w:after="0" w:afterAutospacing="0" w:line="276" w:lineRule="auto"/>
        <w:jc w:val="center"/>
        <w:rPr>
          <w:lang w:val="uk-UA"/>
        </w:rPr>
      </w:pPr>
    </w:p>
    <w:p w:rsidR="00346793" w:rsidRDefault="00346793" w:rsidP="003677AE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>24.07.2018</w:t>
      </w:r>
    </w:p>
    <w:p w:rsidR="00346793" w:rsidRDefault="00346793" w:rsidP="003677AE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Великий зал</w:t>
      </w:r>
    </w:p>
    <w:p w:rsidR="00346793" w:rsidRDefault="00346793" w:rsidP="003677A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6793" w:rsidRDefault="00346793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/>
          <w:sz w:val="28"/>
          <w:szCs w:val="28"/>
          <w:lang w:val="uk-UA"/>
        </w:rPr>
        <w:t xml:space="preserve"> Король В. С.</w:t>
      </w:r>
    </w:p>
    <w:p w:rsidR="00346793" w:rsidRDefault="00346793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>
        <w:rPr>
          <w:rFonts w:ascii="Times New Roman" w:hAnsi="Times New Roman"/>
          <w:bCs/>
          <w:sz w:val="28"/>
          <w:szCs w:val="28"/>
          <w:lang w:val="uk-UA"/>
        </w:rPr>
        <w:t>Білоусенко М.В.;  Радченко Н.І.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М.</w:t>
      </w:r>
    </w:p>
    <w:p w:rsidR="00346793" w:rsidRDefault="00346793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Ігнатюк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Б.;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Рябуха В.Г.;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В.</w:t>
      </w:r>
    </w:p>
    <w:p w:rsidR="00346793" w:rsidRDefault="00346793" w:rsidP="003677A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</w:p>
    <w:p w:rsidR="00346793" w:rsidRDefault="00346793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Борисенко М.Д. - 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«СЕЗ»;</w:t>
      </w:r>
    </w:p>
    <w:p w:rsidR="00DE4652" w:rsidRDefault="00DE4652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Ворона Д.П. – начальник відділу інвестиційної діяльності та розвитку інфраструктури;</w:t>
      </w:r>
    </w:p>
    <w:p w:rsidR="00F12DD4" w:rsidRDefault="00F12DD4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Дзюба С.П. – заступник міського голови;</w:t>
      </w:r>
    </w:p>
    <w:p w:rsidR="00346793" w:rsidRDefault="00346793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Осадчий С.О. – радник міського голови;</w:t>
      </w:r>
    </w:p>
    <w:p w:rsidR="00346793" w:rsidRDefault="00346793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Коростенко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– головний економіст управління освіти;</w:t>
      </w:r>
    </w:p>
    <w:p w:rsidR="00346793" w:rsidRDefault="00346793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Кириченко С.А. – головний енергетик управління освіти;</w:t>
      </w:r>
    </w:p>
    <w:p w:rsidR="00346793" w:rsidRDefault="00346793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Кичко В.М. – редактор газети «Вісті»;</w:t>
      </w:r>
    </w:p>
    <w:p w:rsidR="00346793" w:rsidRDefault="008919B4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Пономаренко Н.О. – заступник начальника управління освіти;</w:t>
      </w:r>
    </w:p>
    <w:p w:rsidR="00AB3D66" w:rsidRDefault="00AB3D66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Примаченко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В.С. – директор НБДЮ</w:t>
      </w:r>
      <w:r w:rsidR="002E5B8C">
        <w:rPr>
          <w:rFonts w:ascii="Times New Roman" w:hAnsi="Times New Roman"/>
          <w:sz w:val="28"/>
          <w:szCs w:val="28"/>
          <w:lang w:val="uk-UA"/>
        </w:rPr>
        <w:t>;</w:t>
      </w:r>
    </w:p>
    <w:p w:rsidR="00AB3D66" w:rsidRDefault="00AB3D66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Сокол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– журналіст газети «Вісті»;</w:t>
      </w:r>
    </w:p>
    <w:p w:rsidR="00AB3D66" w:rsidRDefault="00AB3D66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Сімкіна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– головний спеціаліст управління культури;</w:t>
      </w:r>
    </w:p>
    <w:p w:rsidR="00346793" w:rsidRDefault="002E5B8C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Шекера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К.В. – головний спеціаліст відділу у справах сім’ї та молоді.</w:t>
      </w:r>
    </w:p>
    <w:p w:rsidR="002E5B8C" w:rsidRPr="002E5B8C" w:rsidRDefault="002E5B8C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793" w:rsidRDefault="00346793" w:rsidP="003677AE">
      <w:pPr>
        <w:pStyle w:val="a4"/>
        <w:ind w:left="0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Формування порядку денного</w:t>
      </w:r>
    </w:p>
    <w:p w:rsidR="00346793" w:rsidRDefault="00346793" w:rsidP="003677AE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Король В. С., </w:t>
      </w:r>
      <w:r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346793" w:rsidRDefault="00346793" w:rsidP="003677AE">
      <w:pPr>
        <w:spacing w:after="0"/>
        <w:ind w:firstLine="709"/>
        <w:jc w:val="both"/>
        <w:rPr>
          <w:rStyle w:val="a5"/>
          <w:b w:val="0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Ознайомив присутніх з проектом порядку денного та пропозиціями               до порядку денного засідання </w:t>
      </w:r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постійної комісії</w:t>
      </w:r>
      <w:r>
        <w:rPr>
          <w:rStyle w:val="a5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з питань соціального захисту населення, освіти, охорони здоров’я, культури, сім’ї       та молоді, фізичної культури і </w:t>
      </w:r>
      <w:r w:rsidR="002E5B8C">
        <w:rPr>
          <w:rStyle w:val="a5"/>
          <w:rFonts w:ascii="Times New Roman" w:hAnsi="Times New Roman"/>
          <w:b w:val="0"/>
          <w:sz w:val="28"/>
          <w:szCs w:val="28"/>
          <w:lang w:val="uk-UA"/>
        </w:rPr>
        <w:t>спорту від 24.07</w:t>
      </w:r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.2018.</w:t>
      </w:r>
    </w:p>
    <w:p w:rsidR="00346793" w:rsidRDefault="00346793" w:rsidP="003677AE">
      <w:pPr>
        <w:spacing w:after="0"/>
        <w:jc w:val="center"/>
        <w:rPr>
          <w:rFonts w:ascii="Times New Roman" w:hAnsi="Times New Roman"/>
          <w:i/>
          <w:u w:val="single"/>
        </w:rPr>
      </w:pPr>
    </w:p>
    <w:p w:rsidR="00346793" w:rsidRDefault="00346793" w:rsidP="003677AE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>Порядок денний</w:t>
      </w:r>
    </w:p>
    <w:p w:rsidR="00A176A3" w:rsidRDefault="00A176A3" w:rsidP="003677AE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2E5B8C" w:rsidRPr="002E5B8C" w:rsidRDefault="002E5B8C" w:rsidP="003677AE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E5B8C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>Про створення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46793" w:rsidRPr="002E5B8C" w:rsidRDefault="002E5B8C" w:rsidP="003677AE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E5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внесення змін до міської цільової Програми національно-патріотичного виховання дітей та молоді м. Ніжина на 2018-2020 роки, затвердженої рішенням Ніжинської міської ради від 21.12.2017 року №5-34/2017 «Про затвердження бюджетних програм місцевого значення на 2018 рік»</w:t>
      </w:r>
    </w:p>
    <w:p w:rsidR="002E5B8C" w:rsidRPr="002E5B8C" w:rsidRDefault="002E5B8C" w:rsidP="003677AE">
      <w:pPr>
        <w:pStyle w:val="a4"/>
        <w:numPr>
          <w:ilvl w:val="0"/>
          <w:numId w:val="1"/>
        </w:numPr>
        <w:spacing w:after="0"/>
        <w:ind w:left="426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  <w:u w:val="single"/>
          <w:lang w:val="uk-UA"/>
        </w:rPr>
      </w:pPr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Про </w:t>
      </w:r>
      <w:proofErr w:type="spell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подання</w:t>
      </w:r>
      <w:proofErr w:type="spellEnd"/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клопотання</w:t>
      </w:r>
      <w:proofErr w:type="spellEnd"/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 до Департаменту </w:t>
      </w:r>
      <w:proofErr w:type="spell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культури</w:t>
      </w:r>
      <w:proofErr w:type="spellEnd"/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і</w:t>
      </w:r>
      <w:proofErr w:type="spellEnd"/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 туризму, </w:t>
      </w:r>
      <w:proofErr w:type="spell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національностей</w:t>
      </w:r>
      <w:proofErr w:type="spellEnd"/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 та </w:t>
      </w:r>
      <w:proofErr w:type="spellStart"/>
      <w:proofErr w:type="gram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рел</w:t>
      </w:r>
      <w:proofErr w:type="gramEnd"/>
      <w:r w:rsidRPr="002E5B8C">
        <w:rPr>
          <w:rStyle w:val="a5"/>
          <w:rFonts w:ascii="Times New Roman" w:hAnsi="Times New Roman"/>
          <w:b w:val="0"/>
          <w:sz w:val="28"/>
          <w:szCs w:val="28"/>
        </w:rPr>
        <w:t>ігій</w:t>
      </w:r>
      <w:proofErr w:type="spellEnd"/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 ЧОДА </w:t>
      </w:r>
      <w:proofErr w:type="spell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щодо</w:t>
      </w:r>
      <w:proofErr w:type="spellEnd"/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зняття</w:t>
      </w:r>
      <w:proofErr w:type="spellEnd"/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пам’ятки</w:t>
      </w:r>
      <w:proofErr w:type="spellEnd"/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історії</w:t>
      </w:r>
      <w:proofErr w:type="spellEnd"/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місцевого</w:t>
      </w:r>
      <w:proofErr w:type="spellEnd"/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значення</w:t>
      </w:r>
      <w:proofErr w:type="spellEnd"/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з</w:t>
      </w:r>
      <w:proofErr w:type="spellEnd"/>
      <w:r w:rsidRPr="002E5B8C">
        <w:rPr>
          <w:rStyle w:val="a5"/>
          <w:rFonts w:ascii="Times New Roman" w:hAnsi="Times New Roman"/>
          <w:b w:val="0"/>
          <w:sz w:val="28"/>
          <w:szCs w:val="28"/>
        </w:rPr>
        <w:t xml:space="preserve"> державного </w:t>
      </w:r>
      <w:proofErr w:type="spellStart"/>
      <w:r w:rsidRPr="002E5B8C">
        <w:rPr>
          <w:rStyle w:val="a5"/>
          <w:rFonts w:ascii="Times New Roman" w:hAnsi="Times New Roman"/>
          <w:b w:val="0"/>
          <w:sz w:val="28"/>
          <w:szCs w:val="28"/>
        </w:rPr>
        <w:t>обліку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2E5B8C" w:rsidRPr="007501D3" w:rsidRDefault="00074CE1" w:rsidP="003677AE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hyperlink r:id="rId7" w:history="1">
        <w:r w:rsidR="002E5B8C" w:rsidRPr="002E5B8C">
          <w:rPr>
            <w:rFonts w:ascii="Times New Roman" w:hAnsi="Times New Roman"/>
            <w:bCs/>
            <w:sz w:val="28"/>
            <w:szCs w:val="28"/>
            <w:lang w:val="uk-UA"/>
          </w:rPr>
          <w:t>Про внесення змін до рішення Ніжинської міської ради № 40-66/2015 від 23 квітня 2015 р. «Про</w:t>
        </w:r>
        <w:r w:rsidR="002E5B8C" w:rsidRPr="002E5B8C">
          <w:rPr>
            <w:rFonts w:ascii="Times New Roman" w:hAnsi="Times New Roman"/>
            <w:bCs/>
            <w:sz w:val="28"/>
            <w:szCs w:val="28"/>
          </w:rPr>
          <w:t> </w:t>
        </w:r>
        <w:r w:rsidR="002E5B8C" w:rsidRPr="002E5B8C">
          <w:rPr>
            <w:rFonts w:ascii="Times New Roman" w:hAnsi="Times New Roman"/>
            <w:bCs/>
            <w:sz w:val="28"/>
            <w:szCs w:val="28"/>
            <w:lang w:val="uk-UA"/>
          </w:rPr>
          <w:t>затвердження персонального складу Експертної ради з попереднього розгляду кандидатур на присвоєння звання «Народний</w:t>
        </w:r>
        <w:r w:rsidR="002E5B8C" w:rsidRPr="002E5B8C">
          <w:rPr>
            <w:rFonts w:ascii="Times New Roman" w:hAnsi="Times New Roman"/>
            <w:bCs/>
            <w:sz w:val="28"/>
            <w:szCs w:val="28"/>
          </w:rPr>
          <w:t> </w:t>
        </w:r>
        <w:r w:rsidR="002E5B8C" w:rsidRPr="002E5B8C">
          <w:rPr>
            <w:rFonts w:ascii="Times New Roman" w:hAnsi="Times New Roman"/>
            <w:bCs/>
            <w:sz w:val="28"/>
            <w:szCs w:val="28"/>
            <w:lang w:val="uk-UA"/>
          </w:rPr>
          <w:t xml:space="preserve"> майстер образотворчого та декоративно-прикладного мистецтва міста Ніжина Чернігівської</w:t>
        </w:r>
        <w:r w:rsidR="002E5B8C" w:rsidRPr="002E5B8C">
          <w:rPr>
            <w:rFonts w:ascii="Times New Roman" w:hAnsi="Times New Roman"/>
            <w:bCs/>
            <w:sz w:val="28"/>
            <w:szCs w:val="28"/>
          </w:rPr>
          <w:t> </w:t>
        </w:r>
        <w:r w:rsidR="002E5B8C" w:rsidRPr="002E5B8C">
          <w:rPr>
            <w:rFonts w:ascii="Times New Roman" w:hAnsi="Times New Roman"/>
            <w:bCs/>
            <w:sz w:val="28"/>
            <w:szCs w:val="28"/>
            <w:lang w:val="uk-UA"/>
          </w:rPr>
          <w:t xml:space="preserve"> області»»</w:t>
        </w:r>
      </w:hyperlink>
      <w:r w:rsidR="002E5B8C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501D3" w:rsidRPr="002E5B8C" w:rsidRDefault="007501D3" w:rsidP="003677AE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Різне: </w:t>
      </w:r>
    </w:p>
    <w:p w:rsidR="00346793" w:rsidRPr="007501D3" w:rsidRDefault="00346793" w:rsidP="007501D3">
      <w:pPr>
        <w:spacing w:after="0"/>
        <w:rPr>
          <w:rFonts w:ascii="Times New Roman" w:eastAsiaTheme="minorHAnsi" w:hAnsi="Times New Roman"/>
          <w:i/>
          <w:sz w:val="28"/>
          <w:szCs w:val="28"/>
          <w:lang w:val="uk-UA" w:eastAsia="en-US"/>
        </w:rPr>
      </w:pPr>
    </w:p>
    <w:p w:rsidR="00346793" w:rsidRPr="008D6697" w:rsidRDefault="006A0FC8" w:rsidP="003677A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розгляд листа від управління освіти щодо виділення коштів для ЗОШ І-ІІ ст. №12</w:t>
      </w:r>
      <w:r w:rsidR="00F12DD4">
        <w:rPr>
          <w:sz w:val="28"/>
          <w:szCs w:val="28"/>
          <w:lang w:val="uk-UA" w:eastAsia="en-US"/>
        </w:rPr>
        <w:t>.</w:t>
      </w:r>
    </w:p>
    <w:p w:rsidR="008D6697" w:rsidRPr="008D6697" w:rsidRDefault="008D6697" w:rsidP="003677A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розгляд листа від управління освіти щодо виділення додаткових коштів</w:t>
      </w:r>
      <w:r w:rsidR="00F12DD4">
        <w:rPr>
          <w:sz w:val="28"/>
          <w:szCs w:val="28"/>
          <w:lang w:val="uk-UA" w:eastAsia="en-US"/>
        </w:rPr>
        <w:t>.</w:t>
      </w:r>
    </w:p>
    <w:p w:rsidR="008D6697" w:rsidRPr="008D6697" w:rsidRDefault="008D6697" w:rsidP="003677A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Про розгляд листа від редактора газети «Вісті» щодо виділення дотації з міського бюджету в розмірі 200 тис. грн. на виплату заробітної плати працівникам редакції. </w:t>
      </w:r>
    </w:p>
    <w:p w:rsidR="008D6697" w:rsidRPr="008D4620" w:rsidRDefault="008D6697" w:rsidP="003677A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Про розгляд Меморандуму про партнерство між Ніжинською міською радою, Чернігівської області та Програмою розвитку Організації Об’єднаних націй в рамках проекту «Усунення бар’єрів для сприяння інвестиціям в </w:t>
      </w:r>
      <w:proofErr w:type="spellStart"/>
      <w:r>
        <w:rPr>
          <w:sz w:val="28"/>
          <w:szCs w:val="28"/>
          <w:lang w:val="uk-UA" w:eastAsia="en-US"/>
        </w:rPr>
        <w:t>енергоефективність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r w:rsidR="008D4620">
        <w:rPr>
          <w:sz w:val="28"/>
          <w:szCs w:val="28"/>
          <w:lang w:val="uk-UA" w:eastAsia="en-US"/>
        </w:rPr>
        <w:t>громадських будівель в малих та середніх містах України шляхом застосування механізму ЕСКО».</w:t>
      </w:r>
    </w:p>
    <w:p w:rsidR="008D4620" w:rsidRPr="00F12DD4" w:rsidRDefault="008D4620" w:rsidP="003677A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розгляд звернення представників релігійних громад та гр</w:t>
      </w:r>
      <w:r w:rsidR="00F12DD4">
        <w:rPr>
          <w:sz w:val="28"/>
          <w:szCs w:val="28"/>
          <w:lang w:val="uk-UA" w:eastAsia="en-US"/>
        </w:rPr>
        <w:t>омадських організацій м. Ніжина.</w:t>
      </w:r>
    </w:p>
    <w:p w:rsidR="00F12DD4" w:rsidRDefault="00F12DD4" w:rsidP="003677A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Про розгляд листа від Ніжинської міської організації Товариства Червоного Хреста щодо оплати боргу за теплопостачання. </w:t>
      </w:r>
    </w:p>
    <w:p w:rsidR="00346793" w:rsidRDefault="00346793" w:rsidP="003677AE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Інше.</w:t>
      </w:r>
    </w:p>
    <w:p w:rsidR="007501D3" w:rsidRDefault="007501D3" w:rsidP="003677A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46793" w:rsidRDefault="00346793" w:rsidP="003677A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501D3">
        <w:rPr>
          <w:rFonts w:ascii="Times New Roman" w:hAnsi="Times New Roman"/>
          <w:b/>
          <w:sz w:val="28"/>
          <w:szCs w:val="28"/>
          <w:lang w:val="uk-UA"/>
        </w:rPr>
        <w:t>Король В. С</w:t>
      </w:r>
      <w:r>
        <w:rPr>
          <w:rFonts w:ascii="Times New Roman" w:hAnsi="Times New Roman"/>
          <w:sz w:val="28"/>
          <w:szCs w:val="28"/>
          <w:lang w:val="uk-UA"/>
        </w:rPr>
        <w:t>., голова комісії.</w:t>
      </w:r>
    </w:p>
    <w:p w:rsidR="00346793" w:rsidRDefault="00346793" w:rsidP="003677AE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Поставив на голосування порядок денний з пропозиціями.</w:t>
      </w:r>
    </w:p>
    <w:p w:rsidR="00346793" w:rsidRDefault="00346793" w:rsidP="003677A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346793" w:rsidRDefault="00346793" w:rsidP="003677AE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Підтримати і затвердити порядок денний з пропозиціями.</w:t>
      </w:r>
    </w:p>
    <w:p w:rsidR="00346793" w:rsidRDefault="00346793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- 4, «проти» - 0, «утрималися» - 0.</w:t>
      </w:r>
    </w:p>
    <w:p w:rsidR="00346793" w:rsidRDefault="00346793" w:rsidP="003677AE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46793" w:rsidRDefault="003677AE" w:rsidP="003677A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</w:p>
    <w:p w:rsidR="003677AE" w:rsidRDefault="003677AE" w:rsidP="003677A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2DD4" w:rsidRPr="00F12DD4" w:rsidRDefault="00F12DD4" w:rsidP="003677A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12DD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створення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</w:t>
      </w:r>
    </w:p>
    <w:p w:rsidR="00346793" w:rsidRDefault="00346793" w:rsidP="003677A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677AE" w:rsidRDefault="00346793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F12D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677AE" w:rsidRPr="003677AE">
        <w:rPr>
          <w:rFonts w:ascii="Times New Roman" w:hAnsi="Times New Roman"/>
          <w:b/>
          <w:sz w:val="28"/>
          <w:szCs w:val="28"/>
          <w:lang w:val="uk-UA"/>
        </w:rPr>
        <w:t>Дзюбу С.П.,</w:t>
      </w:r>
      <w:r w:rsidR="003677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7AE" w:rsidRPr="003677AE">
        <w:rPr>
          <w:rFonts w:ascii="Times New Roman" w:hAnsi="Times New Roman"/>
          <w:i/>
          <w:sz w:val="28"/>
          <w:szCs w:val="28"/>
          <w:lang w:val="uk-UA"/>
        </w:rPr>
        <w:t>заступник міського голови;</w:t>
      </w:r>
    </w:p>
    <w:p w:rsidR="00346793" w:rsidRPr="003677AE" w:rsidRDefault="003677AE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677AE">
        <w:rPr>
          <w:rFonts w:ascii="Times New Roman" w:hAnsi="Times New Roman"/>
          <w:sz w:val="28"/>
          <w:szCs w:val="28"/>
          <w:lang w:val="uk-UA"/>
        </w:rPr>
        <w:t xml:space="preserve">Ознайомив присутніх із даним проектом рішення та зауважив на тому, що він розроблений з метою реалізації концепції реформування системи </w:t>
      </w:r>
      <w:r>
        <w:rPr>
          <w:rFonts w:ascii="Times New Roman" w:hAnsi="Times New Roman"/>
          <w:sz w:val="28"/>
          <w:szCs w:val="28"/>
          <w:lang w:val="uk-UA"/>
        </w:rPr>
        <w:t xml:space="preserve">охорони здоров’я України на рівні територіальної громади міста Ніжина та для більш повного забезпечення потреб населення у медичних послугах; підвищення ефективності функціонування закладів охорони здоров’я комунальної власності шляхом проведення автономізації таких закладів та надання можливостей для оперативного прийняття відповідних управлінських рішень щодо використання наявних активів. </w:t>
      </w:r>
    </w:p>
    <w:p w:rsidR="00346793" w:rsidRPr="003677AE" w:rsidRDefault="00346793" w:rsidP="003677AE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3677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677AE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ідтримати проект рішення та рекомендувати до</w:t>
      </w:r>
      <w:r w:rsidR="00F12DD4">
        <w:rPr>
          <w:rFonts w:ascii="Times New Roman" w:hAnsi="Times New Roman"/>
          <w:sz w:val="28"/>
          <w:szCs w:val="28"/>
          <w:lang w:val="uk-UA"/>
        </w:rPr>
        <w:t xml:space="preserve"> розгляду на сесії міської ради.</w:t>
      </w:r>
    </w:p>
    <w:p w:rsidR="00346793" w:rsidRDefault="00346793" w:rsidP="003677AE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3677AE" w:rsidRPr="003677AE" w:rsidRDefault="003677AE" w:rsidP="003677AE">
      <w:pPr>
        <w:pStyle w:val="Standard"/>
        <w:spacing w:line="276" w:lineRule="auto"/>
        <w:outlineLvl w:val="0"/>
        <w:rPr>
          <w:b/>
          <w:sz w:val="28"/>
          <w:szCs w:val="28"/>
          <w:lang w:val="uk-UA"/>
        </w:rPr>
      </w:pPr>
    </w:p>
    <w:p w:rsidR="003677AE" w:rsidRPr="003677AE" w:rsidRDefault="003677AE" w:rsidP="003677A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677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Про внесення змін до міської цільової Програми національно-патріотичного виховання дітей та молоді м. Ніжина на 2018-2020 роки, затвердженої рішенням Ніжинської міської ради від 21.12.2017 року №5-34/2017 «Про затвердження бюджетних програм місцевого значення на 2018 рік»</w:t>
      </w:r>
    </w:p>
    <w:p w:rsidR="005461C3" w:rsidRDefault="005461C3" w:rsidP="003677AE">
      <w:pPr>
        <w:rPr>
          <w:lang w:val="uk-UA"/>
        </w:rPr>
      </w:pPr>
    </w:p>
    <w:p w:rsidR="003677AE" w:rsidRDefault="003677AE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3677AE">
        <w:rPr>
          <w:rFonts w:ascii="Times New Roman" w:hAnsi="Times New Roman"/>
          <w:b/>
          <w:sz w:val="28"/>
          <w:szCs w:val="28"/>
          <w:lang w:val="uk-UA"/>
        </w:rPr>
        <w:t>Шекеру</w:t>
      </w:r>
      <w:proofErr w:type="spellEnd"/>
      <w:r w:rsidRPr="003677AE">
        <w:rPr>
          <w:rFonts w:ascii="Times New Roman" w:hAnsi="Times New Roman"/>
          <w:b/>
          <w:sz w:val="28"/>
          <w:szCs w:val="28"/>
          <w:lang w:val="uk-UA"/>
        </w:rPr>
        <w:t xml:space="preserve"> К.В.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677AE">
        <w:rPr>
          <w:rFonts w:ascii="Times New Roman" w:hAnsi="Times New Roman"/>
          <w:i/>
          <w:sz w:val="28"/>
          <w:szCs w:val="28"/>
          <w:lang w:val="uk-UA"/>
        </w:rPr>
        <w:t>головний спеціаліст відділу у справах сім’ї та молоді.</w:t>
      </w:r>
    </w:p>
    <w:p w:rsidR="003677AE" w:rsidRPr="00844E03" w:rsidRDefault="00844E03" w:rsidP="003677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Надала роз’яснення щодо внесених змін до розділу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844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«Програми національно-патріотичного виховання дітей та молоді м. Ніжина на 2018-2020 роки».</w:t>
      </w:r>
    </w:p>
    <w:p w:rsidR="003677AE" w:rsidRPr="003677AE" w:rsidRDefault="003677AE" w:rsidP="003677AE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ради.</w:t>
      </w:r>
    </w:p>
    <w:p w:rsidR="003677AE" w:rsidRDefault="003677AE" w:rsidP="00844E03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844E03" w:rsidRPr="00844E03" w:rsidRDefault="00844E03" w:rsidP="00844E03">
      <w:pPr>
        <w:pStyle w:val="Standard"/>
        <w:spacing w:line="276" w:lineRule="auto"/>
        <w:outlineLvl w:val="0"/>
        <w:rPr>
          <w:b/>
          <w:sz w:val="28"/>
          <w:szCs w:val="28"/>
          <w:lang w:val="uk-UA"/>
        </w:rPr>
      </w:pPr>
    </w:p>
    <w:p w:rsidR="00844E03" w:rsidRPr="00F25E73" w:rsidRDefault="00844E03" w:rsidP="003677AE">
      <w:pPr>
        <w:pStyle w:val="a4"/>
        <w:numPr>
          <w:ilvl w:val="0"/>
          <w:numId w:val="5"/>
        </w:numPr>
        <w:spacing w:after="0"/>
        <w:jc w:val="both"/>
        <w:rPr>
          <w:rStyle w:val="a5"/>
          <w:rFonts w:ascii="Times New Roman" w:hAnsi="Times New Roman"/>
          <w:bCs w:val="0"/>
          <w:sz w:val="28"/>
          <w:szCs w:val="28"/>
          <w:u w:val="single"/>
          <w:lang w:val="uk-UA"/>
        </w:rPr>
      </w:pPr>
      <w:r w:rsidRPr="00844E03">
        <w:rPr>
          <w:rStyle w:val="a5"/>
          <w:rFonts w:ascii="Times New Roman" w:hAnsi="Times New Roman"/>
          <w:sz w:val="28"/>
          <w:szCs w:val="28"/>
        </w:rPr>
        <w:lastRenderedPageBreak/>
        <w:t xml:space="preserve">Про </w:t>
      </w:r>
      <w:proofErr w:type="spellStart"/>
      <w:r w:rsidRPr="00844E03">
        <w:rPr>
          <w:rStyle w:val="a5"/>
          <w:rFonts w:ascii="Times New Roman" w:hAnsi="Times New Roman"/>
          <w:sz w:val="28"/>
          <w:szCs w:val="28"/>
        </w:rPr>
        <w:t>подання</w:t>
      </w:r>
      <w:proofErr w:type="spellEnd"/>
      <w:r w:rsidRPr="00844E03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844E03">
        <w:rPr>
          <w:rStyle w:val="a5"/>
          <w:rFonts w:ascii="Times New Roman" w:hAnsi="Times New Roman"/>
          <w:sz w:val="28"/>
          <w:szCs w:val="28"/>
        </w:rPr>
        <w:t>клопотання</w:t>
      </w:r>
      <w:proofErr w:type="spellEnd"/>
      <w:r w:rsidRPr="00844E03">
        <w:rPr>
          <w:rStyle w:val="a5"/>
          <w:rFonts w:ascii="Times New Roman" w:hAnsi="Times New Roman"/>
          <w:sz w:val="28"/>
          <w:szCs w:val="28"/>
        </w:rPr>
        <w:t xml:space="preserve"> до Департаменту </w:t>
      </w:r>
      <w:proofErr w:type="spellStart"/>
      <w:r w:rsidRPr="00844E03">
        <w:rPr>
          <w:rStyle w:val="a5"/>
          <w:rFonts w:ascii="Times New Roman" w:hAnsi="Times New Roman"/>
          <w:sz w:val="28"/>
          <w:szCs w:val="28"/>
        </w:rPr>
        <w:t>культури</w:t>
      </w:r>
      <w:proofErr w:type="spellEnd"/>
      <w:r w:rsidRPr="00844E03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844E03">
        <w:rPr>
          <w:rStyle w:val="a5"/>
          <w:rFonts w:ascii="Times New Roman" w:hAnsi="Times New Roman"/>
          <w:sz w:val="28"/>
          <w:szCs w:val="28"/>
        </w:rPr>
        <w:t>і</w:t>
      </w:r>
      <w:proofErr w:type="spellEnd"/>
      <w:r w:rsidRPr="00844E03">
        <w:rPr>
          <w:rStyle w:val="a5"/>
          <w:rFonts w:ascii="Times New Roman" w:hAnsi="Times New Roman"/>
          <w:sz w:val="28"/>
          <w:szCs w:val="28"/>
        </w:rPr>
        <w:t xml:space="preserve"> туризму, </w:t>
      </w:r>
      <w:proofErr w:type="spellStart"/>
      <w:r w:rsidRPr="00844E03">
        <w:rPr>
          <w:rStyle w:val="a5"/>
          <w:rFonts w:ascii="Times New Roman" w:hAnsi="Times New Roman"/>
          <w:sz w:val="28"/>
          <w:szCs w:val="28"/>
        </w:rPr>
        <w:t>національностей</w:t>
      </w:r>
      <w:proofErr w:type="spellEnd"/>
      <w:r w:rsidRPr="00844E03">
        <w:rPr>
          <w:rStyle w:val="a5"/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844E03">
        <w:rPr>
          <w:rStyle w:val="a5"/>
          <w:rFonts w:ascii="Times New Roman" w:hAnsi="Times New Roman"/>
          <w:sz w:val="28"/>
          <w:szCs w:val="28"/>
        </w:rPr>
        <w:t>рел</w:t>
      </w:r>
      <w:proofErr w:type="gramEnd"/>
      <w:r w:rsidRPr="00844E03">
        <w:rPr>
          <w:rStyle w:val="a5"/>
          <w:rFonts w:ascii="Times New Roman" w:hAnsi="Times New Roman"/>
          <w:sz w:val="28"/>
          <w:szCs w:val="28"/>
        </w:rPr>
        <w:t>ігій</w:t>
      </w:r>
      <w:proofErr w:type="spellEnd"/>
      <w:r w:rsidRPr="00844E03">
        <w:rPr>
          <w:rStyle w:val="a5"/>
          <w:rFonts w:ascii="Times New Roman" w:hAnsi="Times New Roman"/>
          <w:sz w:val="28"/>
          <w:szCs w:val="28"/>
        </w:rPr>
        <w:t xml:space="preserve"> ЧОДА </w:t>
      </w:r>
      <w:proofErr w:type="spellStart"/>
      <w:r w:rsidRPr="00844E03">
        <w:rPr>
          <w:rStyle w:val="a5"/>
          <w:rFonts w:ascii="Times New Roman" w:hAnsi="Times New Roman"/>
          <w:sz w:val="28"/>
          <w:szCs w:val="28"/>
        </w:rPr>
        <w:t>щодо</w:t>
      </w:r>
      <w:proofErr w:type="spellEnd"/>
      <w:r w:rsidRPr="00844E03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844E03">
        <w:rPr>
          <w:rStyle w:val="a5"/>
          <w:rFonts w:ascii="Times New Roman" w:hAnsi="Times New Roman"/>
          <w:sz w:val="28"/>
          <w:szCs w:val="28"/>
        </w:rPr>
        <w:t>зняття</w:t>
      </w:r>
      <w:proofErr w:type="spellEnd"/>
      <w:r w:rsidRPr="00844E03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844E03">
        <w:rPr>
          <w:rStyle w:val="a5"/>
          <w:rFonts w:ascii="Times New Roman" w:hAnsi="Times New Roman"/>
          <w:sz w:val="28"/>
          <w:szCs w:val="28"/>
        </w:rPr>
        <w:t>пам’ятки</w:t>
      </w:r>
      <w:proofErr w:type="spellEnd"/>
      <w:r w:rsidRPr="00844E03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844E03">
        <w:rPr>
          <w:rStyle w:val="a5"/>
          <w:rFonts w:ascii="Times New Roman" w:hAnsi="Times New Roman"/>
          <w:sz w:val="28"/>
          <w:szCs w:val="28"/>
        </w:rPr>
        <w:t>історії</w:t>
      </w:r>
      <w:proofErr w:type="spellEnd"/>
      <w:r w:rsidRPr="00844E03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844E03">
        <w:rPr>
          <w:rStyle w:val="a5"/>
          <w:rFonts w:ascii="Times New Roman" w:hAnsi="Times New Roman"/>
          <w:sz w:val="28"/>
          <w:szCs w:val="28"/>
        </w:rPr>
        <w:t>місцевого</w:t>
      </w:r>
      <w:proofErr w:type="spellEnd"/>
      <w:r w:rsidRPr="00844E03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844E03">
        <w:rPr>
          <w:rStyle w:val="a5"/>
          <w:rFonts w:ascii="Times New Roman" w:hAnsi="Times New Roman"/>
          <w:sz w:val="28"/>
          <w:szCs w:val="28"/>
        </w:rPr>
        <w:t>значення</w:t>
      </w:r>
      <w:proofErr w:type="spellEnd"/>
      <w:r w:rsidRPr="00844E03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844E03">
        <w:rPr>
          <w:rStyle w:val="a5"/>
          <w:rFonts w:ascii="Times New Roman" w:hAnsi="Times New Roman"/>
          <w:sz w:val="28"/>
          <w:szCs w:val="28"/>
        </w:rPr>
        <w:t>з</w:t>
      </w:r>
      <w:proofErr w:type="spellEnd"/>
      <w:r w:rsidRPr="00844E03">
        <w:rPr>
          <w:rStyle w:val="a5"/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844E03">
        <w:rPr>
          <w:rStyle w:val="a5"/>
          <w:rFonts w:ascii="Times New Roman" w:hAnsi="Times New Roman"/>
          <w:sz w:val="28"/>
          <w:szCs w:val="28"/>
        </w:rPr>
        <w:t>обліку</w:t>
      </w:r>
      <w:proofErr w:type="spellEnd"/>
    </w:p>
    <w:p w:rsidR="00F25E73" w:rsidRPr="00844E03" w:rsidRDefault="00F25E73" w:rsidP="00F25E73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44E03" w:rsidRDefault="00844E03" w:rsidP="00844E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844E03">
        <w:rPr>
          <w:rFonts w:ascii="Times New Roman" w:hAnsi="Times New Roman"/>
          <w:b/>
          <w:sz w:val="28"/>
          <w:szCs w:val="28"/>
          <w:lang w:val="uk-UA"/>
        </w:rPr>
        <w:t>Сімкіну</w:t>
      </w:r>
      <w:proofErr w:type="spellEnd"/>
      <w:r w:rsidRPr="00844E03">
        <w:rPr>
          <w:rFonts w:ascii="Times New Roman" w:hAnsi="Times New Roman"/>
          <w:b/>
          <w:sz w:val="28"/>
          <w:szCs w:val="28"/>
          <w:lang w:val="uk-UA"/>
        </w:rPr>
        <w:t xml:space="preserve"> О.В.,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44E03">
        <w:rPr>
          <w:rFonts w:ascii="Times New Roman" w:hAnsi="Times New Roman"/>
          <w:i/>
          <w:sz w:val="28"/>
          <w:szCs w:val="28"/>
          <w:lang w:val="uk-UA"/>
        </w:rPr>
        <w:t>головний спеціаліст управління культури;</w:t>
      </w:r>
    </w:p>
    <w:p w:rsidR="00844E03" w:rsidRDefault="00844E03" w:rsidP="00844E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Доповіла про те, що даний проект рішення </w:t>
      </w:r>
      <w:r w:rsidR="001C5D69">
        <w:rPr>
          <w:rFonts w:ascii="Times New Roman" w:hAnsi="Times New Roman"/>
          <w:sz w:val="28"/>
          <w:szCs w:val="28"/>
          <w:lang w:val="uk-UA"/>
        </w:rPr>
        <w:t>дасть можливість подати клопотання до Департаменту культури і туризму, національностей та релігій ЧОДА щодо зняття з державного обліку пам’ятки історії місцевого значення «Братська могила робітників міліції, які загинули в бою з махновцями у квітні 1921 р.».</w:t>
      </w:r>
    </w:p>
    <w:p w:rsidR="001C5D69" w:rsidRDefault="001C5D69" w:rsidP="00844E03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C5D69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Король В.С., </w:t>
      </w:r>
      <w:r w:rsidRPr="001C5D69">
        <w:rPr>
          <w:rFonts w:ascii="Times New Roman" w:hAnsi="Times New Roman"/>
          <w:i/>
          <w:sz w:val="28"/>
          <w:szCs w:val="28"/>
          <w:lang w:val="uk-UA"/>
        </w:rPr>
        <w:t>голова комісії;</w:t>
      </w:r>
    </w:p>
    <w:p w:rsidR="001C5D69" w:rsidRPr="001C5D69" w:rsidRDefault="001C5D69" w:rsidP="00844E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C5D69">
        <w:rPr>
          <w:rFonts w:ascii="Times New Roman" w:hAnsi="Times New Roman"/>
          <w:sz w:val="28"/>
          <w:szCs w:val="28"/>
          <w:lang w:val="uk-UA"/>
        </w:rPr>
        <w:t xml:space="preserve">Зачитав лист (додається), який надійшов від директора НКМ ім. І. </w:t>
      </w:r>
      <w:proofErr w:type="spellStart"/>
      <w:r w:rsidRPr="001C5D69">
        <w:rPr>
          <w:rFonts w:ascii="Times New Roman" w:hAnsi="Times New Roman"/>
          <w:sz w:val="28"/>
          <w:szCs w:val="28"/>
          <w:lang w:val="uk-UA"/>
        </w:rPr>
        <w:t>Спаського</w:t>
      </w:r>
      <w:proofErr w:type="spellEnd"/>
      <w:r w:rsidRPr="001C5D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F176E4">
        <w:rPr>
          <w:rFonts w:ascii="Times New Roman" w:hAnsi="Times New Roman"/>
          <w:sz w:val="28"/>
          <w:szCs w:val="28"/>
          <w:lang w:val="uk-UA"/>
        </w:rPr>
        <w:t>пам’ятника міліціонерам у сквері Гоголя.</w:t>
      </w:r>
    </w:p>
    <w:p w:rsidR="00844E03" w:rsidRPr="003677AE" w:rsidRDefault="00844E03" w:rsidP="00844E03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ради.</w:t>
      </w:r>
    </w:p>
    <w:p w:rsidR="00844E03" w:rsidRDefault="00844E03" w:rsidP="00844E03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844E03" w:rsidRDefault="00844E03" w:rsidP="003677AE">
      <w:pPr>
        <w:rPr>
          <w:lang w:val="uk-UA"/>
        </w:rPr>
      </w:pPr>
    </w:p>
    <w:p w:rsidR="00F176E4" w:rsidRPr="00F176E4" w:rsidRDefault="00074CE1" w:rsidP="00F176E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hyperlink r:id="rId8" w:history="1">
        <w:r w:rsidR="00F176E4" w:rsidRPr="00F176E4">
          <w:rPr>
            <w:rFonts w:ascii="Times New Roman" w:hAnsi="Times New Roman"/>
            <w:b/>
            <w:bCs/>
            <w:sz w:val="28"/>
            <w:szCs w:val="28"/>
            <w:lang w:val="uk-UA"/>
          </w:rPr>
          <w:t>Про внесення змін до рішення Ніжинської міської ради № 40-66/2015 від 23 квітня 2015 р. «Про</w:t>
        </w:r>
        <w:r w:rsidR="00F176E4" w:rsidRPr="00F176E4">
          <w:rPr>
            <w:rFonts w:ascii="Times New Roman" w:hAnsi="Times New Roman"/>
            <w:b/>
            <w:bCs/>
            <w:sz w:val="28"/>
            <w:szCs w:val="28"/>
          </w:rPr>
          <w:t> </w:t>
        </w:r>
        <w:r w:rsidR="00F176E4" w:rsidRPr="00F176E4">
          <w:rPr>
            <w:rFonts w:ascii="Times New Roman" w:hAnsi="Times New Roman"/>
            <w:b/>
            <w:bCs/>
            <w:sz w:val="28"/>
            <w:szCs w:val="28"/>
            <w:lang w:val="uk-UA"/>
          </w:rPr>
          <w:t>затвердження персонального складу Експертної ради з попереднього розгляду кандидатур на присвоєння звання «Народний</w:t>
        </w:r>
        <w:r w:rsidR="00F176E4" w:rsidRPr="00F176E4">
          <w:rPr>
            <w:rFonts w:ascii="Times New Roman" w:hAnsi="Times New Roman"/>
            <w:b/>
            <w:bCs/>
            <w:sz w:val="28"/>
            <w:szCs w:val="28"/>
          </w:rPr>
          <w:t> </w:t>
        </w:r>
        <w:r w:rsidR="00F176E4" w:rsidRPr="00F176E4">
          <w:rPr>
            <w:rFonts w:ascii="Times New Roman" w:hAnsi="Times New Roman"/>
            <w:b/>
            <w:bCs/>
            <w:sz w:val="28"/>
            <w:szCs w:val="28"/>
            <w:lang w:val="uk-UA"/>
          </w:rPr>
          <w:t xml:space="preserve"> майстер образотворчого та декоративно-прикладного мистецтва міста Ніжина Чернігівської</w:t>
        </w:r>
        <w:r w:rsidR="00F176E4" w:rsidRPr="00F176E4">
          <w:rPr>
            <w:rFonts w:ascii="Times New Roman" w:hAnsi="Times New Roman"/>
            <w:b/>
            <w:bCs/>
            <w:sz w:val="28"/>
            <w:szCs w:val="28"/>
          </w:rPr>
          <w:t> </w:t>
        </w:r>
        <w:r w:rsidR="00F176E4" w:rsidRPr="00F176E4">
          <w:rPr>
            <w:rFonts w:ascii="Times New Roman" w:hAnsi="Times New Roman"/>
            <w:b/>
            <w:bCs/>
            <w:sz w:val="28"/>
            <w:szCs w:val="28"/>
            <w:lang w:val="uk-UA"/>
          </w:rPr>
          <w:t xml:space="preserve"> області»»</w:t>
        </w:r>
      </w:hyperlink>
    </w:p>
    <w:p w:rsidR="00F176E4" w:rsidRDefault="00F176E4" w:rsidP="003677AE">
      <w:pPr>
        <w:rPr>
          <w:lang w:val="uk-UA"/>
        </w:rPr>
      </w:pPr>
    </w:p>
    <w:p w:rsidR="00F176E4" w:rsidRDefault="00F176E4" w:rsidP="00F176E4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844E03">
        <w:rPr>
          <w:rFonts w:ascii="Times New Roman" w:hAnsi="Times New Roman"/>
          <w:b/>
          <w:sz w:val="28"/>
          <w:szCs w:val="28"/>
          <w:lang w:val="uk-UA"/>
        </w:rPr>
        <w:t>Сімкіну</w:t>
      </w:r>
      <w:proofErr w:type="spellEnd"/>
      <w:r w:rsidRPr="00844E03">
        <w:rPr>
          <w:rFonts w:ascii="Times New Roman" w:hAnsi="Times New Roman"/>
          <w:b/>
          <w:sz w:val="28"/>
          <w:szCs w:val="28"/>
          <w:lang w:val="uk-UA"/>
        </w:rPr>
        <w:t xml:space="preserve"> О.В.,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44E03">
        <w:rPr>
          <w:rFonts w:ascii="Times New Roman" w:hAnsi="Times New Roman"/>
          <w:i/>
          <w:sz w:val="28"/>
          <w:szCs w:val="28"/>
          <w:lang w:val="uk-UA"/>
        </w:rPr>
        <w:t>головний спеціаліст управління культури;</w:t>
      </w:r>
    </w:p>
    <w:p w:rsidR="00F176E4" w:rsidRPr="007501D3" w:rsidRDefault="00F176E4" w:rsidP="00F176E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501D3">
        <w:rPr>
          <w:rFonts w:ascii="Times New Roman" w:hAnsi="Times New Roman"/>
          <w:sz w:val="28"/>
          <w:szCs w:val="28"/>
          <w:lang w:val="uk-UA"/>
        </w:rPr>
        <w:t xml:space="preserve">Надала роз’яснення щодо необхідності внесення змін до додатку, затвердженого рішенням Ніжинської міської ради №40-66/2015 від 23 квітня «Про затвердження персонального складу Експертної ради з попереднього розгляду кандидатур </w:t>
      </w:r>
      <w:r w:rsidR="007501D3" w:rsidRPr="007501D3">
        <w:rPr>
          <w:rFonts w:ascii="Times New Roman" w:hAnsi="Times New Roman"/>
          <w:sz w:val="28"/>
          <w:szCs w:val="28"/>
          <w:lang w:val="uk-UA"/>
        </w:rPr>
        <w:t>на присвоєння звання «Народний майстер образотворчого та декоративно - прикладного мистецтва міста Ніжина Чернігівської області»».</w:t>
      </w:r>
    </w:p>
    <w:p w:rsidR="00F176E4" w:rsidRPr="003677AE" w:rsidRDefault="00F176E4" w:rsidP="00F176E4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ради.</w:t>
      </w:r>
    </w:p>
    <w:p w:rsidR="00F176E4" w:rsidRDefault="00F176E4" w:rsidP="007501D3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7501D3" w:rsidRPr="007501D3" w:rsidRDefault="007501D3" w:rsidP="007501D3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</w:p>
    <w:p w:rsidR="007501D3" w:rsidRPr="00031AB4" w:rsidRDefault="007501D3" w:rsidP="007501D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501D3">
        <w:rPr>
          <w:rFonts w:ascii="Times New Roman" w:hAnsi="Times New Roman"/>
          <w:b/>
          <w:bCs/>
          <w:sz w:val="28"/>
          <w:szCs w:val="28"/>
          <w:lang w:val="uk-UA"/>
        </w:rPr>
        <w:t xml:space="preserve">Різне: </w:t>
      </w:r>
    </w:p>
    <w:p w:rsidR="007501D3" w:rsidRPr="00F25E73" w:rsidRDefault="007501D3" w:rsidP="007501D3">
      <w:pPr>
        <w:pStyle w:val="a3"/>
        <w:spacing w:before="0" w:beforeAutospacing="0" w:after="0" w:afterAutospacing="0" w:line="276" w:lineRule="auto"/>
        <w:ind w:left="360"/>
        <w:jc w:val="both"/>
        <w:rPr>
          <w:b/>
          <w:i/>
          <w:sz w:val="28"/>
          <w:szCs w:val="28"/>
          <w:lang w:val="uk-UA" w:eastAsia="en-US"/>
        </w:rPr>
      </w:pPr>
      <w:r w:rsidRPr="007501D3">
        <w:rPr>
          <w:b/>
          <w:i/>
          <w:sz w:val="28"/>
          <w:szCs w:val="28"/>
          <w:lang w:val="uk-UA" w:eastAsia="en-US"/>
        </w:rPr>
        <w:t>І. Про розгляд листа від управління освіти щодо виділення коштів для ЗОШ І-ІІ ст. №12</w:t>
      </w:r>
    </w:p>
    <w:p w:rsidR="007501D3" w:rsidRPr="00F25E73" w:rsidRDefault="007501D3" w:rsidP="007501D3">
      <w:pPr>
        <w:pStyle w:val="a3"/>
        <w:spacing w:before="0" w:beforeAutospacing="0" w:after="0" w:afterAutospacing="0" w:line="276" w:lineRule="auto"/>
        <w:ind w:left="360"/>
        <w:jc w:val="both"/>
        <w:rPr>
          <w:sz w:val="28"/>
          <w:szCs w:val="28"/>
          <w:lang w:val="uk-UA" w:eastAsia="en-US"/>
        </w:rPr>
      </w:pPr>
    </w:p>
    <w:p w:rsidR="00486C21" w:rsidRDefault="007501D3" w:rsidP="00486C21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486C21">
        <w:rPr>
          <w:rFonts w:ascii="Times New Roman" w:hAnsi="Times New Roman"/>
          <w:b/>
          <w:sz w:val="28"/>
          <w:szCs w:val="28"/>
          <w:lang w:val="uk-UA"/>
        </w:rPr>
        <w:t xml:space="preserve">Король В.С., </w:t>
      </w:r>
      <w:r w:rsidR="00486C21" w:rsidRPr="00486C21">
        <w:rPr>
          <w:rFonts w:ascii="Times New Roman" w:hAnsi="Times New Roman"/>
          <w:i/>
          <w:sz w:val="28"/>
          <w:szCs w:val="28"/>
          <w:lang w:val="uk-UA"/>
        </w:rPr>
        <w:t>голова комісії,</w:t>
      </w:r>
    </w:p>
    <w:p w:rsidR="00BC3BC6" w:rsidRPr="00BC3BC6" w:rsidRDefault="00486C21" w:rsidP="00BC3BC6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lang w:eastAsia="en-US"/>
        </w:rPr>
      </w:pPr>
      <w:r>
        <w:rPr>
          <w:sz w:val="28"/>
          <w:szCs w:val="28"/>
          <w:lang w:val="uk-UA"/>
        </w:rPr>
        <w:t>Ознайомив присутніх із листом</w:t>
      </w:r>
      <w:r w:rsidR="00BC3BC6">
        <w:rPr>
          <w:sz w:val="28"/>
          <w:szCs w:val="28"/>
          <w:lang w:val="uk-UA"/>
        </w:rPr>
        <w:t xml:space="preserve"> (додається)</w:t>
      </w:r>
      <w:r>
        <w:rPr>
          <w:sz w:val="28"/>
          <w:szCs w:val="28"/>
          <w:lang w:val="uk-UA"/>
        </w:rPr>
        <w:t xml:space="preserve"> від начальника управління освіти </w:t>
      </w:r>
      <w:r w:rsidR="00BC3BC6" w:rsidRPr="00BC3BC6">
        <w:rPr>
          <w:sz w:val="28"/>
          <w:szCs w:val="28"/>
          <w:lang w:val="uk-UA" w:eastAsia="en-US"/>
        </w:rPr>
        <w:t>щодо виділення коштів для ЗОШ І-ІІ ст. №12</w:t>
      </w:r>
      <w:r w:rsidR="00BC3BC6">
        <w:rPr>
          <w:sz w:val="28"/>
          <w:szCs w:val="28"/>
          <w:lang w:val="uk-UA" w:eastAsia="en-US"/>
        </w:rPr>
        <w:t>.</w:t>
      </w:r>
    </w:p>
    <w:p w:rsidR="00486C21" w:rsidRPr="00BC3BC6" w:rsidRDefault="00BC3BC6" w:rsidP="00486C2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="00486C21" w:rsidRPr="00486C21">
        <w:rPr>
          <w:rFonts w:ascii="Times New Roman" w:hAnsi="Times New Roman"/>
          <w:b/>
          <w:sz w:val="28"/>
          <w:szCs w:val="28"/>
          <w:lang w:val="uk-UA"/>
        </w:rPr>
        <w:t>Пономаренко Н.О.,</w:t>
      </w:r>
      <w:r w:rsidR="00486C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6C21" w:rsidRPr="00486C21">
        <w:rPr>
          <w:rFonts w:ascii="Times New Roman" w:hAnsi="Times New Roman"/>
          <w:i/>
          <w:sz w:val="28"/>
          <w:szCs w:val="28"/>
          <w:lang w:val="uk-UA"/>
        </w:rPr>
        <w:t>заступник начальника управління освіти;</w:t>
      </w:r>
    </w:p>
    <w:p w:rsidR="007501D3" w:rsidRDefault="00BC3BC6" w:rsidP="007501D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те, що до управління освіти надійшло три листа від директора ЗОШ І-ІІ ст. №12 щодо незадовільного стану надвірного туалету школи (вул. Франка, 22), заміни вікон (основний корпус та філіал), обладнання карнизу та облаштування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відмостки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будівлі </w:t>
      </w:r>
      <w:r w:rsidR="00FF5DB1">
        <w:rPr>
          <w:rFonts w:ascii="Times New Roman" w:hAnsi="Times New Roman"/>
          <w:sz w:val="28"/>
          <w:szCs w:val="28"/>
          <w:lang w:val="uk-UA"/>
        </w:rPr>
        <w:t xml:space="preserve">філіалу по вул. </w:t>
      </w:r>
      <w:proofErr w:type="spellStart"/>
      <w:r w:rsidR="00FF5DB1"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 w:rsidR="00FF5DB1">
        <w:rPr>
          <w:rFonts w:ascii="Times New Roman" w:hAnsi="Times New Roman"/>
          <w:sz w:val="28"/>
          <w:szCs w:val="28"/>
          <w:lang w:val="uk-UA"/>
        </w:rPr>
        <w:t>, 33. Управління освіти пр</w:t>
      </w:r>
      <w:r w:rsidR="00780F54">
        <w:rPr>
          <w:rFonts w:ascii="Times New Roman" w:hAnsi="Times New Roman"/>
          <w:sz w:val="28"/>
          <w:szCs w:val="28"/>
          <w:lang w:val="uk-UA"/>
        </w:rPr>
        <w:t>осить виділити додаткові кошти</w:t>
      </w:r>
      <w:r w:rsidR="00FF5DB1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FF5DB1" w:rsidRDefault="00FF5DB1" w:rsidP="00FF5DB1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поточний ремонт надвірного туалету – 35 тис. грн. ;</w:t>
      </w:r>
    </w:p>
    <w:p w:rsidR="00FF5DB1" w:rsidRDefault="00FF5DB1" w:rsidP="00FF5DB1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Заміна вікон (філіал по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33 – 9 вікон: 1 клас (3 вікна), 2 клас (3 вікна)</w:t>
      </w:r>
      <w:r w:rsidR="004715EF">
        <w:rPr>
          <w:rFonts w:ascii="Times New Roman" w:hAnsi="Times New Roman"/>
          <w:sz w:val="28"/>
          <w:szCs w:val="28"/>
          <w:lang w:val="uk-UA"/>
        </w:rPr>
        <w:t xml:space="preserve">, клас для </w:t>
      </w:r>
      <w:proofErr w:type="spellStart"/>
      <w:r w:rsidR="004715EF">
        <w:rPr>
          <w:rFonts w:ascii="Times New Roman" w:hAnsi="Times New Roman"/>
          <w:sz w:val="28"/>
          <w:szCs w:val="28"/>
          <w:lang w:val="uk-UA"/>
        </w:rPr>
        <w:t>корекційних</w:t>
      </w:r>
      <w:proofErr w:type="spellEnd"/>
      <w:r w:rsidR="004715EF">
        <w:rPr>
          <w:rFonts w:ascii="Times New Roman" w:hAnsi="Times New Roman"/>
          <w:sz w:val="28"/>
          <w:szCs w:val="28"/>
          <w:lang w:val="uk-UA"/>
        </w:rPr>
        <w:t xml:space="preserve"> та індивідуальних занять 3 вікна) на суму 37, 5 тис. грн.; основна школа по вул. І. Франка, 22 – 6 вікон на суму 29 тис. грн., спортивний та актовий зал – 45 тис. грн.</w:t>
      </w:r>
    </w:p>
    <w:p w:rsidR="00FF5DB1" w:rsidRDefault="00FF5DB1" w:rsidP="00FF5DB1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Влаштування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відмостки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філіалу по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33 – 14 тис. грн.</w:t>
      </w:r>
    </w:p>
    <w:p w:rsidR="007501D3" w:rsidRDefault="00FF5DB1" w:rsidP="007501D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Обладнання карнизу над вхідними східцями – орієнтовно 20, 0 тис. грн.</w:t>
      </w:r>
    </w:p>
    <w:p w:rsidR="002A0EA8" w:rsidRPr="002A0EA8" w:rsidRDefault="002A0EA8" w:rsidP="002A0EA8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A0EA8">
        <w:rPr>
          <w:rFonts w:ascii="Times New Roman" w:hAnsi="Times New Roman"/>
          <w:b/>
          <w:sz w:val="28"/>
          <w:szCs w:val="28"/>
          <w:lang w:val="uk-UA"/>
        </w:rPr>
        <w:t>Радченко Н.І.,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0EA8">
        <w:rPr>
          <w:rFonts w:ascii="Times New Roman" w:hAnsi="Times New Roman"/>
          <w:i/>
          <w:sz w:val="28"/>
          <w:szCs w:val="28"/>
          <w:lang w:val="uk-UA"/>
        </w:rPr>
        <w:t>член комісії;</w:t>
      </w:r>
    </w:p>
    <w:p w:rsidR="002A0EA8" w:rsidRPr="002A0EA8" w:rsidRDefault="002A0EA8" w:rsidP="002A0EA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Виступила із проханням до управління освіти формувати списки першочергових потреб закладів освіти міста Ніжина. </w:t>
      </w:r>
    </w:p>
    <w:p w:rsidR="004715EF" w:rsidRPr="004715EF" w:rsidRDefault="007501D3" w:rsidP="004715EF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 w:rsidRPr="00B90412">
        <w:rPr>
          <w:rFonts w:ascii="Times New Roman" w:hAnsi="Times New Roman"/>
          <w:sz w:val="28"/>
          <w:szCs w:val="28"/>
          <w:u w:val="single"/>
          <w:lang w:val="uk-UA"/>
        </w:rPr>
        <w:t>п</w:t>
      </w:r>
      <w:r w:rsidR="004715EF" w:rsidRPr="00B90412">
        <w:rPr>
          <w:rFonts w:ascii="Times New Roman" w:hAnsi="Times New Roman"/>
          <w:sz w:val="28"/>
          <w:szCs w:val="28"/>
          <w:u w:val="single"/>
          <w:lang w:val="uk-UA"/>
        </w:rPr>
        <w:t xml:space="preserve">огодити пропозиції та розглянути їх </w:t>
      </w:r>
      <w:r w:rsidR="004715EF" w:rsidRPr="00B90412">
        <w:rPr>
          <w:rFonts w:ascii="Times New Roman" w:hAnsi="Times New Roman"/>
          <w:sz w:val="28"/>
          <w:szCs w:val="28"/>
          <w:u w:val="single"/>
          <w:lang w:val="uk-UA" w:eastAsia="en-US"/>
        </w:rPr>
        <w:t xml:space="preserve">на комісії </w:t>
      </w:r>
      <w:r w:rsidR="004715EF" w:rsidRPr="00B90412">
        <w:rPr>
          <w:rFonts w:ascii="Times New Roman" w:hAnsi="Times New Roman"/>
          <w:sz w:val="28"/>
          <w:szCs w:val="28"/>
          <w:u w:val="single"/>
          <w:lang w:val="uk-UA"/>
        </w:rPr>
        <w:t>міської ради з питань соціально-економічного розвитку міста, підприємницької діяльності, дерегуляції, фінансів та бюджету:</w:t>
      </w:r>
    </w:p>
    <w:p w:rsidR="004715EF" w:rsidRPr="004715EF" w:rsidRDefault="004715EF" w:rsidP="004715E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715EF">
        <w:rPr>
          <w:rFonts w:ascii="Times New Roman" w:hAnsi="Times New Roman"/>
          <w:sz w:val="28"/>
          <w:szCs w:val="28"/>
          <w:lang w:val="uk-UA"/>
        </w:rPr>
        <w:t>На поточний ремонт надвірного туалету – 35 тис. грн. ;</w:t>
      </w:r>
    </w:p>
    <w:p w:rsidR="004715EF" w:rsidRDefault="004715EF" w:rsidP="004715E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Заміна вікон (філіал по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33 – 9 вікон: 1 клас (3 вікна), 2 клас (3 вікна), клас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корекційних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індивідуальних занять 3 вікна) на суму 37, 5 тис. грн.; </w:t>
      </w:r>
    </w:p>
    <w:p w:rsidR="004715EF" w:rsidRDefault="004715EF" w:rsidP="004715E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Влаштування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відмостки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філіалу по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33 – 14 тис. грн.</w:t>
      </w:r>
    </w:p>
    <w:p w:rsidR="004715EF" w:rsidRPr="004715EF" w:rsidRDefault="004715EF" w:rsidP="004715E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Обладнання карнизу над вхідними східцями – орієнтовно 20, 0 тис. грн.</w:t>
      </w:r>
    </w:p>
    <w:p w:rsidR="007501D3" w:rsidRDefault="007501D3" w:rsidP="007501D3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7501D3" w:rsidRPr="001E5680" w:rsidRDefault="007501D3" w:rsidP="001E5680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7501D3" w:rsidRPr="004715EF" w:rsidRDefault="007501D3" w:rsidP="007501D3">
      <w:pPr>
        <w:pStyle w:val="a3"/>
        <w:spacing w:before="0" w:beforeAutospacing="0" w:after="0" w:afterAutospacing="0" w:line="276" w:lineRule="auto"/>
        <w:ind w:left="360"/>
        <w:jc w:val="both"/>
        <w:rPr>
          <w:b/>
          <w:i/>
          <w:sz w:val="28"/>
          <w:szCs w:val="28"/>
          <w:lang w:val="uk-UA" w:eastAsia="en-US"/>
        </w:rPr>
      </w:pPr>
      <w:r w:rsidRPr="004715EF">
        <w:rPr>
          <w:b/>
          <w:i/>
          <w:sz w:val="28"/>
          <w:szCs w:val="28"/>
          <w:lang w:val="uk-UA" w:eastAsia="en-US"/>
        </w:rPr>
        <w:t>ІІ. Про розгляд листа від управління освіти щодо виділення додаткових коштів</w:t>
      </w:r>
    </w:p>
    <w:p w:rsidR="004715EF" w:rsidRDefault="004715EF" w:rsidP="007501D3">
      <w:pPr>
        <w:pStyle w:val="a3"/>
        <w:spacing w:before="0" w:beforeAutospacing="0" w:after="0" w:afterAutospacing="0" w:line="276" w:lineRule="auto"/>
        <w:ind w:left="360"/>
        <w:jc w:val="both"/>
        <w:rPr>
          <w:sz w:val="28"/>
          <w:szCs w:val="28"/>
          <w:lang w:val="uk-UA" w:eastAsia="en-US"/>
        </w:rPr>
      </w:pPr>
    </w:p>
    <w:p w:rsidR="004715EF" w:rsidRDefault="004715EF" w:rsidP="004715E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Король В.С., </w:t>
      </w:r>
      <w:r w:rsidRPr="00486C21">
        <w:rPr>
          <w:rFonts w:ascii="Times New Roman" w:hAnsi="Times New Roman"/>
          <w:i/>
          <w:sz w:val="28"/>
          <w:szCs w:val="28"/>
          <w:lang w:val="uk-UA"/>
        </w:rPr>
        <w:t>голова комісії,</w:t>
      </w:r>
    </w:p>
    <w:p w:rsidR="004715EF" w:rsidRDefault="004715EF" w:rsidP="004715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Ознайомив присутніх із листом (додається) від начальника управління освіти</w:t>
      </w:r>
    </w:p>
    <w:p w:rsidR="004715EF" w:rsidRDefault="004715EF" w:rsidP="004715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щодо виділення додаткових коштів в сумі 6 803, 65 тис. грн.</w:t>
      </w:r>
    </w:p>
    <w:p w:rsidR="004715EF" w:rsidRPr="00BC3BC6" w:rsidRDefault="004715EF" w:rsidP="004715E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486C21">
        <w:rPr>
          <w:rFonts w:ascii="Times New Roman" w:hAnsi="Times New Roman"/>
          <w:b/>
          <w:sz w:val="28"/>
          <w:szCs w:val="28"/>
          <w:lang w:val="uk-UA"/>
        </w:rPr>
        <w:t>Пономаренко Н.О.,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6C21">
        <w:rPr>
          <w:rFonts w:ascii="Times New Roman" w:hAnsi="Times New Roman"/>
          <w:i/>
          <w:sz w:val="28"/>
          <w:szCs w:val="28"/>
          <w:lang w:val="uk-UA"/>
        </w:rPr>
        <w:t>заступник начальника управління освіти;</w:t>
      </w:r>
    </w:p>
    <w:p w:rsidR="004715EF" w:rsidRDefault="004715EF" w:rsidP="004715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те, що </w:t>
      </w:r>
      <w:r w:rsidR="001E5680">
        <w:rPr>
          <w:sz w:val="28"/>
          <w:szCs w:val="28"/>
          <w:lang w:val="uk-UA"/>
        </w:rPr>
        <w:t>до управління освіти надійшли</w:t>
      </w:r>
      <w:r w:rsidR="003D39EB">
        <w:rPr>
          <w:sz w:val="28"/>
          <w:szCs w:val="28"/>
          <w:lang w:val="uk-UA"/>
        </w:rPr>
        <w:t xml:space="preserve"> листи від директорів </w:t>
      </w:r>
      <w:r w:rsidR="001E5680">
        <w:rPr>
          <w:sz w:val="28"/>
          <w:szCs w:val="28"/>
          <w:lang w:val="uk-UA"/>
        </w:rPr>
        <w:t>закладів освіти щодо виділення додаткових коштів в сумі 6 803, 65 тис. грн.:</w:t>
      </w:r>
    </w:p>
    <w:p w:rsidR="001E5680" w:rsidRDefault="0061065F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1065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1E5680">
        <w:rPr>
          <w:sz w:val="28"/>
          <w:szCs w:val="28"/>
          <w:lang w:val="uk-UA"/>
        </w:rPr>
        <w:t xml:space="preserve">на виконання листа Ніжинського МРВ УДСНС Чернігівської області щодо забезпеченості пожежної техногенної безпеки закладів освіти перед початком нового навчального року для усунення порушень правил пожежної безпеки в закладах освіти м. Ніжина у 2018 р. </w:t>
      </w:r>
      <w:r>
        <w:rPr>
          <w:sz w:val="28"/>
          <w:szCs w:val="28"/>
          <w:lang w:val="uk-UA"/>
        </w:rPr>
        <w:t>– 167,2 тис. грн.</w:t>
      </w:r>
    </w:p>
    <w:p w:rsidR="0061065F" w:rsidRDefault="0061065F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для проведення робіт Ніжинської КДЮСШ (встановлення металевої огорожі, віконних блоків та гідроізоляційного покриття для спортивного залу – 335,7 тис. грн.</w:t>
      </w:r>
    </w:p>
    <w:p w:rsidR="0061065F" w:rsidRDefault="0061065F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для зміни покриття підлоги кабінету трудового навчання ЗОШ №15 – 10,0 тис. грн.</w:t>
      </w:r>
    </w:p>
    <w:p w:rsidR="0061065F" w:rsidRDefault="0061065F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придбання запчастин для підключення електричного бойлера та фонтанчика для пиття води ЗОШ № 11 – 1,8 тис. грн.</w:t>
      </w:r>
    </w:p>
    <w:p w:rsidR="0061065F" w:rsidRDefault="0061065F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заміна вікон  в актовій залі НБДЮ – 25,0 тис. грн.</w:t>
      </w:r>
    </w:p>
    <w:p w:rsidR="0061065F" w:rsidRDefault="0061065F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на проведення поточного ремонту в приміщенні інклюзивно-ресурсного центру (заміна вікон, дверей та покриття підлоги, ремонт стелі та санвузлів, побудова пандусу, проведення косметичного ремонту із заміною електропроводки) – 240,0 тис. грн. </w:t>
      </w:r>
    </w:p>
    <w:p w:rsidR="0061065F" w:rsidRDefault="0061065F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на придбання міжкімнатних дверей </w:t>
      </w:r>
      <w:r w:rsidR="0009437A">
        <w:rPr>
          <w:sz w:val="28"/>
          <w:szCs w:val="28"/>
          <w:lang w:val="uk-UA"/>
        </w:rPr>
        <w:t>для груп раннього віку ДНЗ №13 – 31,25 тис. грн.</w:t>
      </w:r>
    </w:p>
    <w:p w:rsidR="0009437A" w:rsidRDefault="0009437A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навчання відповідальних за газове господарство  - 6,0 тис. грн.</w:t>
      </w:r>
    </w:p>
    <w:p w:rsidR="0009437A" w:rsidRDefault="0009437A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установка жолобів в ЗОШ №1, заміна парапетних плит ЗОШ №15 – 169, 0 тис. грн.</w:t>
      </w:r>
    </w:p>
    <w:p w:rsidR="0009437A" w:rsidRDefault="0009437A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поточний ремонт ДНЗ №9 – 80, 0 тис. грн.</w:t>
      </w:r>
    </w:p>
    <w:p w:rsidR="0009437A" w:rsidRDefault="0009437A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придбання комплектуючих для установки лічильників холодної води гімназія №3, ЗОШ №15, ННВК №16 «Престиж», ЗОШ №17 – 15,7 тис. грн.</w:t>
      </w:r>
    </w:p>
    <w:p w:rsidR="0009437A" w:rsidRDefault="0009437A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установка та опломбування лічильників холодної води в гімназії №3, ЗОШ №15, ННВК №16 «Престиж», ЗОШ №17 – 20, 0 тис. грн.</w:t>
      </w:r>
    </w:p>
    <w:p w:rsidR="0009437A" w:rsidRDefault="0009437A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придбання лічильників холодної води гімназія №3, ЗОШ №15, ННВК №16 «Престиж», ЗОШ №17 – 40,0 тис. грн.</w:t>
      </w:r>
    </w:p>
    <w:p w:rsidR="0009437A" w:rsidRDefault="0009437A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придбання вхідних дверей на харчоблок ДНЗ №13 – 15,7 тис. грн.</w:t>
      </w:r>
    </w:p>
    <w:p w:rsidR="0009437A" w:rsidRDefault="0009437A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придбання дверей для аудиторії №32, ЗОШ №10 (відповідно до звернення депутата Чернігівської обласної ради Копиці Н.М.</w:t>
      </w:r>
      <w:r w:rsidR="002A0EA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-  10,0 тис. грн. </w:t>
      </w:r>
    </w:p>
    <w:p w:rsidR="002A0EA8" w:rsidRDefault="002A0EA8" w:rsidP="006106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16 на реконструкцію футбольного поля (придбання та укладання штучного покриття футбольного поля) по ДЮСФШ – 2 500, 00 тис. грн.</w:t>
      </w:r>
    </w:p>
    <w:p w:rsidR="004715EF" w:rsidRDefault="004715EF" w:rsidP="004715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 w:rsidR="00B90412" w:rsidRPr="00B90412">
        <w:rPr>
          <w:rFonts w:ascii="Times New Roman" w:hAnsi="Times New Roman"/>
          <w:sz w:val="28"/>
          <w:szCs w:val="28"/>
          <w:lang w:val="uk-UA"/>
        </w:rPr>
        <w:t>1.</w:t>
      </w:r>
      <w:r w:rsidR="00B904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0412">
        <w:rPr>
          <w:rFonts w:ascii="Times New Roman" w:hAnsi="Times New Roman"/>
          <w:sz w:val="28"/>
          <w:szCs w:val="28"/>
          <w:u w:val="single"/>
          <w:lang w:val="uk-UA"/>
        </w:rPr>
        <w:t xml:space="preserve">погодити пропозиції та розглянути їх </w:t>
      </w:r>
      <w:r w:rsidRPr="00B90412">
        <w:rPr>
          <w:rFonts w:ascii="Times New Roman" w:hAnsi="Times New Roman"/>
          <w:sz w:val="28"/>
          <w:szCs w:val="28"/>
          <w:u w:val="single"/>
          <w:lang w:val="uk-UA" w:eastAsia="en-US"/>
        </w:rPr>
        <w:t xml:space="preserve">на комісії </w:t>
      </w:r>
      <w:r w:rsidRPr="00B90412">
        <w:rPr>
          <w:rFonts w:ascii="Times New Roman" w:hAnsi="Times New Roman"/>
          <w:sz w:val="28"/>
          <w:szCs w:val="28"/>
          <w:u w:val="single"/>
          <w:lang w:val="uk-UA"/>
        </w:rPr>
        <w:t>міської ради з питань соціально-економічного розвитку міста, підприємницької діяльності, дерегуляції, фінансів та бюджету:</w:t>
      </w:r>
    </w:p>
    <w:p w:rsidR="007020A0" w:rsidRDefault="007020A0" w:rsidP="007020A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1065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на виконання листа Ніжинського МРВ УДСНС Чернігівської області щодо забезпеченості пожежної техногенної безпеки закладів освіти перед початком нового навчального року для усунення порушень правил пожежної безпеки в закладах освіти м. Ніжина у 2018 р. – 167,2 тис. грн.</w:t>
      </w:r>
    </w:p>
    <w:p w:rsidR="007020A0" w:rsidRDefault="007020A0" w:rsidP="007020A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для зміни покриття підлоги кабінету трудового навчання ЗОШ №15 – 10,0 тис. грн.</w:t>
      </w:r>
    </w:p>
    <w:p w:rsidR="007020A0" w:rsidRDefault="007020A0" w:rsidP="007020A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придбання запчастин для підключення електричного бойлера та фонтанчика для пиття води ЗОШ № 11 – 1,8 тис. грн.</w:t>
      </w:r>
    </w:p>
    <w:p w:rsidR="007020A0" w:rsidRDefault="007020A0" w:rsidP="007020A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заміна вікон  в актовій залі НБДЮ – 25,0 тис. грн.</w:t>
      </w:r>
    </w:p>
    <w:p w:rsidR="007020A0" w:rsidRDefault="007020A0" w:rsidP="007020A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на проведення поточного ремонту в приміщенні інклюзивно-ресурсного центру (заміна вікон, дверей та покриття підлоги, ремонт стелі та санвузлів, побудова пандусу, проведення косметичного ремонту із заміною електропроводки) – 240,0 тис. грн. </w:t>
      </w:r>
    </w:p>
    <w:p w:rsidR="007020A0" w:rsidRDefault="007020A0" w:rsidP="007020A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навчання відповідальних за газове господарство  - 6,0 тис. грн.</w:t>
      </w:r>
    </w:p>
    <w:p w:rsidR="007020A0" w:rsidRDefault="007020A0" w:rsidP="007020A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установка жолобів в ЗОШ №1, заміна парапетних плит ЗОШ №15 – 169, 0 тис. грн.</w:t>
      </w:r>
    </w:p>
    <w:p w:rsidR="007020A0" w:rsidRDefault="007020A0" w:rsidP="007020A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поточний ремонт ДНЗ №9 – 80, 0 тис. грн.</w:t>
      </w:r>
    </w:p>
    <w:p w:rsidR="007020A0" w:rsidRDefault="007020A0" w:rsidP="007020A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придбання комплектуючих для установки лічильників холодної води гімназія №3, ЗОШ №15, ННВК №16 «Престиж», ЗОШ №17 – 15,7 тис. грн.</w:t>
      </w:r>
    </w:p>
    <w:p w:rsidR="007020A0" w:rsidRDefault="007020A0" w:rsidP="007020A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установка та опломбування лічильників холодної води в гімназії №3, ЗОШ №15, ННВК №16 «Престиж», ЗОШ №17 – 20, 0 тис. грн.</w:t>
      </w:r>
    </w:p>
    <w:p w:rsidR="002A0EA8" w:rsidRDefault="007020A0" w:rsidP="007020A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придбання лічильників холодної води гімназія №3, ЗОШ №15, ННВК №16 «Престиж», ЗОШ №17 – 40,0 тис. грн.</w:t>
      </w:r>
    </w:p>
    <w:p w:rsidR="00B90412" w:rsidRPr="00031AB4" w:rsidRDefault="00B90412" w:rsidP="007020A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  <w:lang w:val="uk-UA"/>
        </w:rPr>
      </w:pPr>
      <w:r w:rsidRPr="00031AB4">
        <w:rPr>
          <w:sz w:val="28"/>
          <w:szCs w:val="28"/>
          <w:u w:val="single"/>
          <w:lang w:val="uk-UA"/>
        </w:rPr>
        <w:t xml:space="preserve">2. рекомендувати міському голові </w:t>
      </w:r>
      <w:proofErr w:type="spellStart"/>
      <w:r w:rsidRPr="00031AB4">
        <w:rPr>
          <w:sz w:val="28"/>
          <w:szCs w:val="28"/>
          <w:u w:val="single"/>
          <w:lang w:val="uk-UA"/>
        </w:rPr>
        <w:t>Ліннику</w:t>
      </w:r>
      <w:proofErr w:type="spellEnd"/>
      <w:r w:rsidRPr="00031AB4">
        <w:rPr>
          <w:sz w:val="28"/>
          <w:szCs w:val="28"/>
          <w:u w:val="single"/>
          <w:lang w:val="uk-UA"/>
        </w:rPr>
        <w:t xml:space="preserve"> А.В. дати доручення начальнику УЖКГ та Б Кушніренку А.М. підготувати та надати інформацію щодо незавершеного облаштування футбольного поля біля ЗОШ №9</w:t>
      </w:r>
      <w:r w:rsidR="00076070" w:rsidRPr="00031AB4">
        <w:rPr>
          <w:sz w:val="28"/>
          <w:szCs w:val="28"/>
          <w:u w:val="single"/>
          <w:lang w:val="uk-UA"/>
        </w:rPr>
        <w:t xml:space="preserve"> на наступне засідання комісії.</w:t>
      </w:r>
    </w:p>
    <w:p w:rsidR="004715EF" w:rsidRDefault="004715EF" w:rsidP="00FC103E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FC103E" w:rsidRPr="00FC103E" w:rsidRDefault="00FC103E" w:rsidP="00FC103E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</w:p>
    <w:p w:rsidR="007501D3" w:rsidRPr="00FC103E" w:rsidRDefault="007501D3" w:rsidP="007501D3">
      <w:pPr>
        <w:pStyle w:val="a3"/>
        <w:spacing w:before="0" w:beforeAutospacing="0" w:after="0" w:afterAutospacing="0" w:line="276" w:lineRule="auto"/>
        <w:ind w:left="360"/>
        <w:jc w:val="both"/>
        <w:rPr>
          <w:b/>
          <w:sz w:val="28"/>
          <w:szCs w:val="28"/>
          <w:lang w:val="uk-UA" w:eastAsia="en-US"/>
        </w:rPr>
      </w:pPr>
      <w:r w:rsidRPr="00FC103E">
        <w:rPr>
          <w:b/>
          <w:sz w:val="28"/>
          <w:szCs w:val="28"/>
          <w:lang w:val="uk-UA" w:eastAsia="en-US"/>
        </w:rPr>
        <w:t>ІІІ. Про розгляд листа від редактора газети «Вісті» щодо виділення дотації з міського бюджету в розмірі 200 тис. грн. на виплату заробіт</w:t>
      </w:r>
      <w:r w:rsidR="00FC103E" w:rsidRPr="00FC103E">
        <w:rPr>
          <w:b/>
          <w:sz w:val="28"/>
          <w:szCs w:val="28"/>
          <w:lang w:val="uk-UA" w:eastAsia="en-US"/>
        </w:rPr>
        <w:t>ної плати працівникам редакції</w:t>
      </w:r>
    </w:p>
    <w:p w:rsidR="00FC103E" w:rsidRDefault="00FC103E" w:rsidP="007501D3">
      <w:pPr>
        <w:pStyle w:val="a3"/>
        <w:spacing w:before="0" w:beforeAutospacing="0" w:after="0" w:afterAutospacing="0" w:line="276" w:lineRule="auto"/>
        <w:ind w:left="360"/>
        <w:jc w:val="both"/>
        <w:rPr>
          <w:sz w:val="28"/>
          <w:szCs w:val="28"/>
          <w:lang w:val="uk-UA" w:eastAsia="en-US"/>
        </w:rPr>
      </w:pPr>
    </w:p>
    <w:p w:rsidR="00FC6141" w:rsidRDefault="00FC6141" w:rsidP="00FC6141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Король В.С., </w:t>
      </w:r>
      <w:r w:rsidRPr="00486C21">
        <w:rPr>
          <w:rFonts w:ascii="Times New Roman" w:hAnsi="Times New Roman"/>
          <w:i/>
          <w:sz w:val="28"/>
          <w:szCs w:val="28"/>
          <w:lang w:val="uk-UA"/>
        </w:rPr>
        <w:t>голова комісії,</w:t>
      </w:r>
    </w:p>
    <w:p w:rsidR="00FC6141" w:rsidRDefault="00FC6141" w:rsidP="00FC614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 xml:space="preserve">Ознайомив присутніх із листом (додається) </w:t>
      </w:r>
      <w:r w:rsidRPr="00FC6141">
        <w:rPr>
          <w:sz w:val="28"/>
          <w:szCs w:val="28"/>
          <w:lang w:val="uk-UA" w:eastAsia="en-US"/>
        </w:rPr>
        <w:t>від редактора газети «Вісті» щодо виділення дотації з міського бюджету в розмірі 200 тис. грн. на виплату заробітної плати працівникам редакції</w:t>
      </w:r>
      <w:r>
        <w:rPr>
          <w:sz w:val="28"/>
          <w:szCs w:val="28"/>
          <w:lang w:val="uk-UA" w:eastAsia="en-US"/>
        </w:rPr>
        <w:t>.</w:t>
      </w:r>
    </w:p>
    <w:p w:rsidR="0030779A" w:rsidRDefault="0030779A" w:rsidP="00FC614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  <w:r w:rsidRPr="0030779A">
        <w:rPr>
          <w:b/>
          <w:sz w:val="28"/>
          <w:szCs w:val="28"/>
          <w:lang w:val="uk-UA" w:eastAsia="en-US"/>
        </w:rPr>
        <w:t>ВИСТУПИЛИ: Білоусенко М.В.,</w:t>
      </w:r>
      <w:r>
        <w:rPr>
          <w:sz w:val="28"/>
          <w:szCs w:val="28"/>
          <w:lang w:val="uk-UA" w:eastAsia="en-US"/>
        </w:rPr>
        <w:t xml:space="preserve"> </w:t>
      </w:r>
      <w:r w:rsidRPr="0030779A">
        <w:rPr>
          <w:i/>
          <w:sz w:val="28"/>
          <w:szCs w:val="28"/>
          <w:lang w:val="uk-UA" w:eastAsia="en-US"/>
        </w:rPr>
        <w:t>член комісії;</w:t>
      </w:r>
    </w:p>
    <w:p w:rsidR="0030779A" w:rsidRDefault="0030779A" w:rsidP="00FC614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Із пропозицією підтримати даний лист та запросити на наступне засідання комісії завідувача новин ДКП ТРК «Ніжинське телебачення» Ковальова С.А. з метою обговорення ситуації щодо відключення аналогового телебачення.  </w:t>
      </w:r>
    </w:p>
    <w:p w:rsidR="00FC6141" w:rsidRPr="0030779A" w:rsidRDefault="00FC6141" w:rsidP="0030779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 xml:space="preserve">підтримати даний лист та </w:t>
      </w:r>
      <w:r w:rsidR="0030779A">
        <w:rPr>
          <w:sz w:val="28"/>
          <w:szCs w:val="28"/>
          <w:lang w:val="uk-UA"/>
        </w:rPr>
        <w:t xml:space="preserve">рекомендувати міському голові </w:t>
      </w:r>
      <w:proofErr w:type="spellStart"/>
      <w:r w:rsidR="0030779A">
        <w:rPr>
          <w:sz w:val="28"/>
          <w:szCs w:val="28"/>
          <w:lang w:val="uk-UA"/>
        </w:rPr>
        <w:t>Ліннику</w:t>
      </w:r>
      <w:proofErr w:type="spellEnd"/>
      <w:r w:rsidR="0030779A">
        <w:rPr>
          <w:sz w:val="28"/>
          <w:szCs w:val="28"/>
          <w:lang w:val="uk-UA"/>
        </w:rPr>
        <w:t xml:space="preserve"> А.В. доручити </w:t>
      </w:r>
      <w:r w:rsidR="0030779A">
        <w:rPr>
          <w:sz w:val="28"/>
          <w:szCs w:val="28"/>
          <w:lang w:val="uk-UA" w:eastAsia="en-US"/>
        </w:rPr>
        <w:t xml:space="preserve">завідувачу новин ДКП ТРК «Ніжинське телебачення» Ковальову С.А. бути присутнім на засіданні наступної комісії з метою обговорення ситуації щодо відключення аналогового телебачення.  </w:t>
      </w:r>
    </w:p>
    <w:p w:rsidR="00FC103E" w:rsidRDefault="00FC6141" w:rsidP="0030779A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FC103E" w:rsidRPr="00EA6086" w:rsidRDefault="00FC103E" w:rsidP="007501D3">
      <w:pPr>
        <w:pStyle w:val="a3"/>
        <w:spacing w:before="0" w:beforeAutospacing="0" w:after="0" w:afterAutospacing="0" w:line="276" w:lineRule="auto"/>
        <w:ind w:left="360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</w:p>
    <w:p w:rsidR="007501D3" w:rsidRPr="00EA6086" w:rsidRDefault="007501D3" w:rsidP="00EA6086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/>
          <w:i/>
          <w:sz w:val="28"/>
          <w:szCs w:val="28"/>
          <w:lang w:val="uk-UA" w:eastAsia="en-US"/>
        </w:rPr>
      </w:pPr>
      <w:r w:rsidRPr="00EA6086">
        <w:rPr>
          <w:b/>
          <w:i/>
          <w:sz w:val="28"/>
          <w:szCs w:val="28"/>
          <w:lang w:val="uk-UA" w:eastAsia="en-US"/>
        </w:rPr>
        <w:t xml:space="preserve">Про розгляд Меморандуму про партнерство між Ніжинською міською радою, Чернігівської області та Програмою розвитку Організації Об’єднаних націй в рамках проекту «Усунення бар’єрів для сприяння інвестиціям в </w:t>
      </w:r>
      <w:proofErr w:type="spellStart"/>
      <w:r w:rsidRPr="00EA6086">
        <w:rPr>
          <w:b/>
          <w:i/>
          <w:sz w:val="28"/>
          <w:szCs w:val="28"/>
          <w:lang w:val="uk-UA" w:eastAsia="en-US"/>
        </w:rPr>
        <w:t>енергоефективність</w:t>
      </w:r>
      <w:proofErr w:type="spellEnd"/>
      <w:r w:rsidRPr="00EA6086">
        <w:rPr>
          <w:b/>
          <w:i/>
          <w:sz w:val="28"/>
          <w:szCs w:val="28"/>
          <w:lang w:val="uk-UA" w:eastAsia="en-US"/>
        </w:rPr>
        <w:t xml:space="preserve"> громадських будівель в малих та середніх містах України шлях</w:t>
      </w:r>
      <w:r w:rsidR="00EA6086" w:rsidRPr="00EA6086">
        <w:rPr>
          <w:b/>
          <w:i/>
          <w:sz w:val="28"/>
          <w:szCs w:val="28"/>
          <w:lang w:val="uk-UA" w:eastAsia="en-US"/>
        </w:rPr>
        <w:t>ом застосування механізму ЕСКО»</w:t>
      </w:r>
    </w:p>
    <w:p w:rsidR="00EA6086" w:rsidRDefault="00EA6086" w:rsidP="00EA608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</w:p>
    <w:p w:rsidR="00DE4652" w:rsidRDefault="00EA6086" w:rsidP="00DE46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DE4652" w:rsidRPr="00DE4652">
        <w:rPr>
          <w:rFonts w:ascii="Times New Roman" w:hAnsi="Times New Roman"/>
          <w:b/>
          <w:sz w:val="28"/>
          <w:szCs w:val="28"/>
          <w:lang w:val="uk-UA"/>
        </w:rPr>
        <w:t>Ворону Д.П.,</w:t>
      </w:r>
      <w:r w:rsidR="00DE4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4652" w:rsidRPr="00DE4652">
        <w:rPr>
          <w:rFonts w:ascii="Times New Roman" w:hAnsi="Times New Roman"/>
          <w:i/>
          <w:sz w:val="28"/>
          <w:szCs w:val="28"/>
          <w:lang w:val="uk-UA"/>
        </w:rPr>
        <w:t xml:space="preserve"> начальник відділу інвестиційної діяльності та розвитку інфраструктури;</w:t>
      </w:r>
    </w:p>
    <w:p w:rsidR="00EA6086" w:rsidRPr="00572BEC" w:rsidRDefault="00572BEC" w:rsidP="00572BEC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Обґрунтував необхідність підписання  </w:t>
      </w:r>
      <w:r w:rsidRPr="00572BEC">
        <w:rPr>
          <w:sz w:val="28"/>
          <w:szCs w:val="28"/>
          <w:lang w:val="uk-UA" w:eastAsia="en-US"/>
        </w:rPr>
        <w:t xml:space="preserve">Меморандуму про партнерство між Ніжинською міською радою, Чернігівської області та Програмою розвитку Організації Об’єднаних націй в рамках проекту «Усунення бар’єрів для сприяння інвестиціям в </w:t>
      </w:r>
      <w:proofErr w:type="spellStart"/>
      <w:r w:rsidRPr="00572BEC">
        <w:rPr>
          <w:sz w:val="28"/>
          <w:szCs w:val="28"/>
          <w:lang w:val="uk-UA" w:eastAsia="en-US"/>
        </w:rPr>
        <w:t>енергоефективність</w:t>
      </w:r>
      <w:proofErr w:type="spellEnd"/>
      <w:r w:rsidRPr="00572BEC">
        <w:rPr>
          <w:sz w:val="28"/>
          <w:szCs w:val="28"/>
          <w:lang w:val="uk-UA" w:eastAsia="en-US"/>
        </w:rPr>
        <w:t xml:space="preserve"> громадських будівель в малих та середніх містах України шляхом застосування механізму ЕСКО»</w:t>
      </w:r>
      <w:r>
        <w:rPr>
          <w:sz w:val="28"/>
          <w:szCs w:val="28"/>
          <w:lang w:val="uk-UA" w:eastAsia="en-US"/>
        </w:rPr>
        <w:t>.</w:t>
      </w:r>
    </w:p>
    <w:p w:rsidR="00EA6086" w:rsidRPr="0030779A" w:rsidRDefault="00EA6086" w:rsidP="00EA608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ВИРІШИЛИ: </w:t>
      </w:r>
      <w:r w:rsidR="00572BEC" w:rsidRPr="00572BEC">
        <w:rPr>
          <w:sz w:val="28"/>
          <w:szCs w:val="28"/>
          <w:lang w:val="uk-UA"/>
        </w:rPr>
        <w:t xml:space="preserve">рекомендувати міському голові </w:t>
      </w:r>
      <w:proofErr w:type="spellStart"/>
      <w:r w:rsidR="00572BEC" w:rsidRPr="00572BEC">
        <w:rPr>
          <w:sz w:val="28"/>
          <w:szCs w:val="28"/>
          <w:lang w:val="uk-UA"/>
        </w:rPr>
        <w:t>Ліннику</w:t>
      </w:r>
      <w:proofErr w:type="spellEnd"/>
      <w:r w:rsidR="00572BEC" w:rsidRPr="00572BEC">
        <w:rPr>
          <w:sz w:val="28"/>
          <w:szCs w:val="28"/>
          <w:lang w:val="uk-UA"/>
        </w:rPr>
        <w:t xml:space="preserve"> А.В. підписати</w:t>
      </w:r>
      <w:r w:rsidR="00572BEC">
        <w:rPr>
          <w:b/>
          <w:sz w:val="28"/>
          <w:szCs w:val="28"/>
          <w:lang w:val="uk-UA"/>
        </w:rPr>
        <w:t xml:space="preserve"> </w:t>
      </w:r>
      <w:r w:rsidR="00572BEC">
        <w:rPr>
          <w:sz w:val="28"/>
          <w:szCs w:val="28"/>
          <w:lang w:val="uk-UA" w:eastAsia="en-US"/>
        </w:rPr>
        <w:t>Меморандум</w:t>
      </w:r>
      <w:r w:rsidR="00572BEC" w:rsidRPr="00572BEC">
        <w:rPr>
          <w:sz w:val="28"/>
          <w:szCs w:val="28"/>
          <w:lang w:val="uk-UA" w:eastAsia="en-US"/>
        </w:rPr>
        <w:t xml:space="preserve"> про партнерство між Ніжинською міською радою, Чернігівської області та Програмою розвитку Організації Об’єднаних націй в рамках проекту «Усунення бар’єрів для сприяння інвестиціям в </w:t>
      </w:r>
      <w:proofErr w:type="spellStart"/>
      <w:r w:rsidR="00572BEC" w:rsidRPr="00572BEC">
        <w:rPr>
          <w:sz w:val="28"/>
          <w:szCs w:val="28"/>
          <w:lang w:val="uk-UA" w:eastAsia="en-US"/>
        </w:rPr>
        <w:t>енергоефективність</w:t>
      </w:r>
      <w:proofErr w:type="spellEnd"/>
      <w:r w:rsidR="00572BEC" w:rsidRPr="00572BEC">
        <w:rPr>
          <w:sz w:val="28"/>
          <w:szCs w:val="28"/>
          <w:lang w:val="uk-UA" w:eastAsia="en-US"/>
        </w:rPr>
        <w:t xml:space="preserve"> громадських будівель в малих та середніх містах України шляхом застосування механізму ЕСКО»</w:t>
      </w:r>
      <w:r w:rsidR="00572BEC">
        <w:rPr>
          <w:sz w:val="28"/>
          <w:szCs w:val="28"/>
          <w:lang w:val="uk-UA" w:eastAsia="en-US"/>
        </w:rPr>
        <w:t>.</w:t>
      </w:r>
    </w:p>
    <w:p w:rsidR="00EA6086" w:rsidRDefault="00EA6086" w:rsidP="00EA6086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EA6086" w:rsidRPr="008D4620" w:rsidRDefault="00EA6086" w:rsidP="00EA6086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7501D3" w:rsidRPr="00572BEC" w:rsidRDefault="007501D3" w:rsidP="00CE4DB3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572BEC">
        <w:rPr>
          <w:b/>
          <w:i/>
          <w:sz w:val="28"/>
          <w:szCs w:val="28"/>
          <w:lang w:val="uk-UA" w:eastAsia="en-US"/>
        </w:rPr>
        <w:t>Про розгляд звернення представників релігійних громад та громадських організаці</w:t>
      </w:r>
      <w:r w:rsidR="00572BEC" w:rsidRPr="00572BEC">
        <w:rPr>
          <w:b/>
          <w:i/>
          <w:sz w:val="28"/>
          <w:szCs w:val="28"/>
          <w:lang w:val="uk-UA" w:eastAsia="en-US"/>
        </w:rPr>
        <w:t>й м. Ніжина</w:t>
      </w:r>
    </w:p>
    <w:p w:rsidR="00572BEC" w:rsidRDefault="00572BEC" w:rsidP="00CE4DB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</w:p>
    <w:p w:rsidR="00FD3B59" w:rsidRDefault="00FD3B59" w:rsidP="00CE4DB3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Король В.С., </w:t>
      </w:r>
      <w:r w:rsidRPr="00486C21">
        <w:rPr>
          <w:rFonts w:ascii="Times New Roman" w:hAnsi="Times New Roman"/>
          <w:i/>
          <w:sz w:val="28"/>
          <w:szCs w:val="28"/>
          <w:lang w:val="uk-UA"/>
        </w:rPr>
        <w:t>голова комісії,</w:t>
      </w:r>
    </w:p>
    <w:p w:rsidR="00FD3B59" w:rsidRDefault="00FD3B59" w:rsidP="00FD3B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 xml:space="preserve">Ознайомив присутніх зі зверненням (додається) </w:t>
      </w:r>
      <w:r w:rsidRPr="00FD3B59">
        <w:rPr>
          <w:sz w:val="28"/>
          <w:szCs w:val="28"/>
          <w:lang w:val="uk-UA" w:eastAsia="en-US"/>
        </w:rPr>
        <w:t>представників релігійних громад та громадських організацій м. Ніжина</w:t>
      </w:r>
      <w:r>
        <w:rPr>
          <w:sz w:val="28"/>
          <w:szCs w:val="28"/>
          <w:lang w:val="uk-UA" w:eastAsia="en-US"/>
        </w:rPr>
        <w:t>.</w:t>
      </w:r>
    </w:p>
    <w:p w:rsidR="00FD3B59" w:rsidRPr="0030779A" w:rsidRDefault="00FD3B59" w:rsidP="00FD3B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ВИРІШИЛИ: </w:t>
      </w:r>
      <w:r w:rsidRPr="00FD3B59">
        <w:rPr>
          <w:sz w:val="28"/>
          <w:szCs w:val="28"/>
          <w:lang w:val="uk-UA"/>
        </w:rPr>
        <w:t xml:space="preserve">винести дане звернення на розгляд сесії Ніжинської міської ради та рекомендувати відділу з питань організації діяльності міської ради та її виконавчого комітету розіслати </w:t>
      </w:r>
      <w:r>
        <w:rPr>
          <w:sz w:val="28"/>
          <w:szCs w:val="28"/>
          <w:lang w:val="uk-UA"/>
        </w:rPr>
        <w:t xml:space="preserve">його </w:t>
      </w:r>
      <w:r w:rsidRPr="00FD3B59">
        <w:rPr>
          <w:sz w:val="28"/>
          <w:szCs w:val="28"/>
          <w:lang w:val="uk-UA"/>
        </w:rPr>
        <w:t>на електронну пошту депутатам міської ради</w:t>
      </w:r>
      <w:r>
        <w:rPr>
          <w:sz w:val="28"/>
          <w:szCs w:val="28"/>
          <w:lang w:val="uk-UA"/>
        </w:rPr>
        <w:t xml:space="preserve"> для детального ознайомлення</w:t>
      </w:r>
      <w:r w:rsidRPr="00FD3B59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FD3B59" w:rsidRDefault="00FD3B59" w:rsidP="00FD3B59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</w:t>
      </w:r>
      <w:r w:rsidR="001F134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572BEC" w:rsidRPr="00F12DD4" w:rsidRDefault="00572BEC" w:rsidP="00572BEC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7501D3" w:rsidRPr="00CE4DB3" w:rsidRDefault="007501D3" w:rsidP="00572BEC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CE4DB3">
        <w:rPr>
          <w:b/>
          <w:i/>
          <w:sz w:val="28"/>
          <w:szCs w:val="28"/>
          <w:lang w:val="uk-UA" w:eastAsia="en-US"/>
        </w:rPr>
        <w:t>Про розгляд листа від Ніжинської міської організації Товариства Червоного Хреста щодо о</w:t>
      </w:r>
      <w:r w:rsidR="00CE4DB3" w:rsidRPr="00CE4DB3">
        <w:rPr>
          <w:b/>
          <w:i/>
          <w:sz w:val="28"/>
          <w:szCs w:val="28"/>
          <w:lang w:val="uk-UA" w:eastAsia="en-US"/>
        </w:rPr>
        <w:t>плати боргу за теплопостачання</w:t>
      </w:r>
    </w:p>
    <w:p w:rsidR="00CE4DB3" w:rsidRDefault="00CE4DB3" w:rsidP="00CE4DB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</w:p>
    <w:p w:rsidR="00CE4DB3" w:rsidRDefault="00CE4DB3" w:rsidP="00CE4DB3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Король В.С., </w:t>
      </w:r>
      <w:r w:rsidRPr="00486C21">
        <w:rPr>
          <w:rFonts w:ascii="Times New Roman" w:hAnsi="Times New Roman"/>
          <w:i/>
          <w:sz w:val="28"/>
          <w:szCs w:val="28"/>
          <w:lang w:val="uk-UA"/>
        </w:rPr>
        <w:t>голова комісії,</w:t>
      </w:r>
    </w:p>
    <w:p w:rsidR="00CE4DB3" w:rsidRPr="00CE4DB3" w:rsidRDefault="00CE4DB3" w:rsidP="00CE4DB3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Ознайомив присутніх із листом (додається) </w:t>
      </w:r>
      <w:r w:rsidRPr="00CE4DB3">
        <w:rPr>
          <w:sz w:val="28"/>
          <w:szCs w:val="28"/>
          <w:lang w:val="uk-UA" w:eastAsia="en-US"/>
        </w:rPr>
        <w:t>від Ніжинської міської організації Товариства Червоного Хреста щодо оплати боргу за теплопостачання</w:t>
      </w:r>
      <w:r>
        <w:rPr>
          <w:sz w:val="28"/>
          <w:szCs w:val="28"/>
          <w:lang w:val="uk-UA" w:eastAsia="en-US"/>
        </w:rPr>
        <w:t>.</w:t>
      </w:r>
    </w:p>
    <w:p w:rsidR="00CE4DB3" w:rsidRPr="001F1348" w:rsidRDefault="00CE4DB3" w:rsidP="00CE4DB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ВИРІШИЛИ: </w:t>
      </w:r>
      <w:r w:rsidR="001F1348">
        <w:rPr>
          <w:sz w:val="28"/>
          <w:szCs w:val="28"/>
          <w:lang w:val="uk-UA"/>
        </w:rPr>
        <w:t>ін</w:t>
      </w:r>
      <w:r w:rsidR="00AC0D87">
        <w:rPr>
          <w:sz w:val="28"/>
          <w:szCs w:val="28"/>
          <w:lang w:val="uk-UA"/>
        </w:rPr>
        <w:t xml:space="preserve">формацію прийняти до відома тому, </w:t>
      </w:r>
      <w:r w:rsidR="001F1348">
        <w:rPr>
          <w:sz w:val="28"/>
          <w:szCs w:val="28"/>
          <w:lang w:val="uk-UA"/>
        </w:rPr>
        <w:t xml:space="preserve"> що нормативно законодавча база не дозволяє фінансувати з міського бюджету громадські організації. </w:t>
      </w:r>
    </w:p>
    <w:p w:rsidR="00CE4DB3" w:rsidRDefault="00CE4DB3" w:rsidP="00031AB4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CE4DB3" w:rsidRDefault="00CE4DB3" w:rsidP="00031AB4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7501D3" w:rsidRPr="004C016D" w:rsidRDefault="004C016D" w:rsidP="00031AB4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Theme="minorHAnsi" w:hAnsi="Times New Roman"/>
          <w:b/>
          <w:i/>
          <w:sz w:val="28"/>
          <w:szCs w:val="28"/>
          <w:lang w:val="uk-UA" w:eastAsia="en-US"/>
        </w:rPr>
      </w:pPr>
      <w:r w:rsidRPr="004C016D">
        <w:rPr>
          <w:rFonts w:ascii="Times New Roman" w:hAnsi="Times New Roman"/>
          <w:b/>
          <w:i/>
          <w:sz w:val="28"/>
          <w:szCs w:val="28"/>
          <w:lang w:val="uk-UA" w:eastAsia="en-US"/>
        </w:rPr>
        <w:t>Інше</w:t>
      </w:r>
    </w:p>
    <w:p w:rsidR="004C016D" w:rsidRPr="004C016D" w:rsidRDefault="004C016D" w:rsidP="00031AB4">
      <w:pPr>
        <w:pStyle w:val="a4"/>
        <w:spacing w:after="0"/>
        <w:ind w:left="1080"/>
        <w:jc w:val="both"/>
        <w:rPr>
          <w:rFonts w:ascii="Times New Roman" w:eastAsiaTheme="minorHAnsi" w:hAnsi="Times New Roman"/>
          <w:b/>
          <w:i/>
          <w:sz w:val="28"/>
          <w:szCs w:val="28"/>
          <w:lang w:val="uk-UA" w:eastAsia="en-US"/>
        </w:rPr>
      </w:pPr>
    </w:p>
    <w:p w:rsidR="004C016D" w:rsidRDefault="004C016D" w:rsidP="00031AB4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Білоусенка М.В., </w:t>
      </w:r>
      <w:r w:rsidRPr="004C016D">
        <w:rPr>
          <w:rFonts w:ascii="Times New Roman" w:hAnsi="Times New Roman"/>
          <w:i/>
          <w:sz w:val="28"/>
          <w:szCs w:val="28"/>
          <w:lang w:val="uk-UA"/>
        </w:rPr>
        <w:t>чл</w:t>
      </w:r>
      <w:r>
        <w:rPr>
          <w:rFonts w:ascii="Times New Roman" w:hAnsi="Times New Roman"/>
          <w:i/>
          <w:sz w:val="28"/>
          <w:szCs w:val="28"/>
          <w:lang w:val="uk-UA"/>
        </w:rPr>
        <w:t>ен комісії</w:t>
      </w:r>
      <w:r w:rsidRPr="004C016D"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C016D" w:rsidRDefault="004C016D" w:rsidP="00B87A1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C016D">
        <w:rPr>
          <w:rFonts w:ascii="Times New Roman" w:hAnsi="Times New Roman"/>
          <w:sz w:val="28"/>
          <w:szCs w:val="28"/>
          <w:lang w:val="uk-UA"/>
        </w:rPr>
        <w:t xml:space="preserve">Порушив питання щодо фінансування </w:t>
      </w:r>
      <w:r w:rsidR="00B87A1A">
        <w:rPr>
          <w:rFonts w:ascii="Times New Roman" w:hAnsi="Times New Roman"/>
          <w:sz w:val="28"/>
          <w:szCs w:val="28"/>
          <w:lang w:val="uk-UA"/>
        </w:rPr>
        <w:t>200 тис. грн. на виготовлення проекту реконструкції Свято – Преображенської церкви.</w:t>
      </w:r>
    </w:p>
    <w:p w:rsidR="00B87A1A" w:rsidRPr="001F1348" w:rsidRDefault="00B87A1A" w:rsidP="00B87A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 xml:space="preserve">на голосування ставили пропозицію підтримати дане питання, яка не набрала необхідної кількості голосів. </w:t>
      </w:r>
    </w:p>
    <w:p w:rsidR="00B87A1A" w:rsidRDefault="00B87A1A" w:rsidP="00D218E0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3, «проти» – 0, «утрималися» – 1.</w:t>
      </w:r>
    </w:p>
    <w:p w:rsidR="00D218E0" w:rsidRDefault="00D218E0" w:rsidP="00031AB4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</w:p>
    <w:p w:rsidR="00D218E0" w:rsidRDefault="00D218E0" w:rsidP="00031AB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Смалія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К.М., </w:t>
      </w:r>
      <w:r w:rsidRPr="00D218E0">
        <w:rPr>
          <w:rFonts w:ascii="Times New Roman" w:hAnsi="Times New Roman"/>
          <w:i/>
          <w:sz w:val="28"/>
          <w:szCs w:val="28"/>
          <w:lang w:val="uk-UA"/>
        </w:rPr>
        <w:t>член комісії,</w:t>
      </w:r>
    </w:p>
    <w:p w:rsidR="00D218E0" w:rsidRPr="002C401C" w:rsidRDefault="00D218E0" w:rsidP="00031AB4">
      <w:pPr>
        <w:pStyle w:val="normal"/>
        <w:spacing w:before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проекту рішення «</w:t>
      </w:r>
      <w:r w:rsidRPr="00D218E0">
        <w:rPr>
          <w:rFonts w:ascii="Times New Roman" w:eastAsia="Times New Roman" w:hAnsi="Times New Roman" w:cs="Times New Roman"/>
          <w:sz w:val="28"/>
          <w:szCs w:val="28"/>
        </w:rPr>
        <w:t>Про затвердження Положення Про наглядову  раду комунальних  підприємств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31AB4" w:rsidRDefault="00D218E0" w:rsidP="00031AB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 w:rsidRPr="00D218E0">
        <w:rPr>
          <w:rFonts w:ascii="Times New Roman" w:hAnsi="Times New Roman"/>
          <w:sz w:val="28"/>
          <w:szCs w:val="28"/>
          <w:lang w:val="uk-UA"/>
        </w:rPr>
        <w:t>перенести розгляд даного проекту рішення на наступне засідання комісії.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31AB4" w:rsidRDefault="00031AB4" w:rsidP="00D218E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8E0" w:rsidRPr="00D218E0" w:rsidRDefault="00D218E0" w:rsidP="00D218E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18E0"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D218E0">
        <w:rPr>
          <w:rFonts w:ascii="Times New Roman" w:hAnsi="Times New Roman"/>
          <w:sz w:val="28"/>
          <w:szCs w:val="28"/>
          <w:lang w:val="uk-UA"/>
        </w:rPr>
        <w:t xml:space="preserve">    В.С.Король </w:t>
      </w:r>
    </w:p>
    <w:p w:rsidR="00D218E0" w:rsidRPr="00031AB4" w:rsidRDefault="00D218E0" w:rsidP="00031AB4">
      <w:pPr>
        <w:jc w:val="both"/>
        <w:rPr>
          <w:rFonts w:ascii="Times New Roman" w:hAnsi="Times New Roman"/>
          <w:lang w:val="uk-UA"/>
        </w:rPr>
      </w:pPr>
      <w:r w:rsidRPr="00D218E0">
        <w:rPr>
          <w:rFonts w:ascii="Times New Roman" w:hAnsi="Times New Roman"/>
          <w:sz w:val="28"/>
          <w:szCs w:val="28"/>
          <w:lang w:val="uk-UA"/>
        </w:rPr>
        <w:t xml:space="preserve">Секретар комісії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D218E0">
        <w:rPr>
          <w:rFonts w:ascii="Times New Roman" w:hAnsi="Times New Roman"/>
          <w:sz w:val="28"/>
          <w:szCs w:val="28"/>
          <w:lang w:val="uk-UA"/>
        </w:rPr>
        <w:t xml:space="preserve">  М.В. </w:t>
      </w:r>
      <w:proofErr w:type="spellStart"/>
      <w:r w:rsidRPr="00D218E0">
        <w:rPr>
          <w:rFonts w:ascii="Times New Roman" w:hAnsi="Times New Roman"/>
          <w:sz w:val="28"/>
          <w:szCs w:val="28"/>
          <w:lang w:val="uk-UA"/>
        </w:rPr>
        <w:t>Блоусенко</w:t>
      </w:r>
      <w:proofErr w:type="spellEnd"/>
    </w:p>
    <w:sectPr w:rsidR="00D218E0" w:rsidRPr="00031AB4" w:rsidSect="0054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5EB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A21BB"/>
    <w:multiLevelType w:val="hybridMultilevel"/>
    <w:tmpl w:val="6980BF50"/>
    <w:lvl w:ilvl="0" w:tplc="DD128004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8638B"/>
    <w:multiLevelType w:val="hybridMultilevel"/>
    <w:tmpl w:val="CBB8C904"/>
    <w:lvl w:ilvl="0" w:tplc="5FE2B98C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2E2D"/>
    <w:multiLevelType w:val="hybridMultilevel"/>
    <w:tmpl w:val="6980BF50"/>
    <w:lvl w:ilvl="0" w:tplc="DD128004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D0A07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80873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C5BDF"/>
    <w:multiLevelType w:val="hybridMultilevel"/>
    <w:tmpl w:val="FF6EA718"/>
    <w:lvl w:ilvl="0" w:tplc="EA02D28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E9603D"/>
    <w:multiLevelType w:val="hybridMultilevel"/>
    <w:tmpl w:val="6980BF50"/>
    <w:lvl w:ilvl="0" w:tplc="DD128004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A15E6"/>
    <w:multiLevelType w:val="hybridMultilevel"/>
    <w:tmpl w:val="6F1867A0"/>
    <w:lvl w:ilvl="0" w:tplc="00B6A8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F367A"/>
    <w:multiLevelType w:val="hybridMultilevel"/>
    <w:tmpl w:val="2CA89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26B82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4A5934"/>
    <w:multiLevelType w:val="hybridMultilevel"/>
    <w:tmpl w:val="DCB0D3A8"/>
    <w:lvl w:ilvl="0" w:tplc="4F84E7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46793"/>
    <w:rsid w:val="00024D78"/>
    <w:rsid w:val="00031AB4"/>
    <w:rsid w:val="00074CE1"/>
    <w:rsid w:val="00076070"/>
    <w:rsid w:val="0009437A"/>
    <w:rsid w:val="000A01BA"/>
    <w:rsid w:val="000C630E"/>
    <w:rsid w:val="001C5D69"/>
    <w:rsid w:val="001E5680"/>
    <w:rsid w:val="001F1348"/>
    <w:rsid w:val="002A0EA8"/>
    <w:rsid w:val="002E5B8C"/>
    <w:rsid w:val="0030779A"/>
    <w:rsid w:val="00346793"/>
    <w:rsid w:val="003677AE"/>
    <w:rsid w:val="003D39EB"/>
    <w:rsid w:val="004715EF"/>
    <w:rsid w:val="00486C21"/>
    <w:rsid w:val="004C016D"/>
    <w:rsid w:val="005461C3"/>
    <w:rsid w:val="00572BEC"/>
    <w:rsid w:val="0061065F"/>
    <w:rsid w:val="006A0FC8"/>
    <w:rsid w:val="007020A0"/>
    <w:rsid w:val="007501D3"/>
    <w:rsid w:val="00780F54"/>
    <w:rsid w:val="00844E03"/>
    <w:rsid w:val="008919B4"/>
    <w:rsid w:val="008D4620"/>
    <w:rsid w:val="008D6697"/>
    <w:rsid w:val="008E1706"/>
    <w:rsid w:val="008E2D61"/>
    <w:rsid w:val="00926EBD"/>
    <w:rsid w:val="00A176A3"/>
    <w:rsid w:val="00AB3D66"/>
    <w:rsid w:val="00AC0D87"/>
    <w:rsid w:val="00B3081F"/>
    <w:rsid w:val="00B87A1A"/>
    <w:rsid w:val="00B90412"/>
    <w:rsid w:val="00BC3BC6"/>
    <w:rsid w:val="00CE4DB3"/>
    <w:rsid w:val="00D0435D"/>
    <w:rsid w:val="00D218E0"/>
    <w:rsid w:val="00DE4652"/>
    <w:rsid w:val="00E169E9"/>
    <w:rsid w:val="00EA6086"/>
    <w:rsid w:val="00EC1BFB"/>
    <w:rsid w:val="00F12DD4"/>
    <w:rsid w:val="00F176E4"/>
    <w:rsid w:val="00F25E73"/>
    <w:rsid w:val="00FC103E"/>
    <w:rsid w:val="00FC6141"/>
    <w:rsid w:val="00FD3B59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6793"/>
    <w:pPr>
      <w:ind w:left="720"/>
      <w:contextualSpacing/>
    </w:pPr>
  </w:style>
  <w:style w:type="paragraph" w:customStyle="1" w:styleId="Standard">
    <w:name w:val="Standard"/>
    <w:uiPriority w:val="99"/>
    <w:semiHidden/>
    <w:rsid w:val="00346793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Без интервала1"/>
    <w:uiPriority w:val="99"/>
    <w:rsid w:val="003467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46793"/>
  </w:style>
  <w:style w:type="character" w:styleId="a5">
    <w:name w:val="Strong"/>
    <w:basedOn w:val="a0"/>
    <w:uiPriority w:val="22"/>
    <w:qFormat/>
    <w:rsid w:val="003467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7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D218E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storage/%D0%BF%D1%80%D0%BE%D0%B5%D0%BA%D1%82%202/%D0%9F%D1%80%D0%BE%20%D0%B2%D0%BD%D0%B5%D1%81%D0%B5%D0%BD%D0%BD%D1%8F%20%D0%B7%D0%BC%D1%96%D0%BD%20%D0%B4%D0%BE%20%D1%80%D1%96%D1%88%D0%B5%D0%BD%D0%BD%D1%8F%20%D0%9D%D1%96%D0%B6%D0%B8%D0%BD%D1%81%D1%8C%D0%BA%D0%BE%D1%97%20%D0%BC%D1%96%D1%81%D1%8C%D0%BA%D0%BE%D1%97%20%D1%80%D0%B0%D0%B4%D0%B8%20%20%E2%84%96%2040-662015%20%D0%B2%D1%96%D0%B4%20%2023%20%D0%BA%D0%B2%D1%96%D1%82%D0%BD%D1%8F%202015%20%D1%80.%20%C2%AB%D0%9F%D1%80%D0%BE-2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storage/%D0%BF%D1%80%D0%BE%D0%B5%D0%BA%D1%82%202/%D0%9F%D1%80%D0%BE%20%D0%B2%D0%BD%D0%B5%D1%81%D0%B5%D0%BD%D0%BD%D1%8F%20%D0%B7%D0%BC%D1%96%D0%BD%20%D0%B4%D0%BE%20%D1%80%D1%96%D1%88%D0%B5%D0%BD%D0%BD%D1%8F%20%D0%9D%D1%96%D0%B6%D0%B8%D0%BD%D1%81%D1%8C%D0%BA%D0%BE%D1%97%20%D0%BC%D1%96%D1%81%D1%8C%D0%BA%D0%BE%D1%97%20%D1%80%D0%B0%D0%B4%D0%B8%20%20%E2%84%96%2040-662015%20%D0%B2%D1%96%D0%B4%20%2023%20%D0%BA%D0%B2%D1%96%D1%82%D0%BD%D1%8F%202015%20%D1%80.%20%C2%AB%D0%9F%D1%80%D0%BE-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6F96-E66C-4D00-9FFC-E67BC4EB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9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2018-07-25T06:27:00Z</dcterms:created>
  <dcterms:modified xsi:type="dcterms:W3CDTF">2018-07-30T11:56:00Z</dcterms:modified>
</cp:coreProperties>
</file>